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8C349" w14:textId="41BA9727" w:rsidR="00780340" w:rsidRDefault="00780340" w:rsidP="00780340">
      <w:pPr>
        <w:jc w:val="center"/>
        <w:rPr>
          <w:b/>
        </w:rPr>
      </w:pPr>
      <w:r>
        <w:rPr>
          <w:b/>
        </w:rPr>
        <w:t>A Sample Units 1 &amp; 2 Course Plan</w:t>
      </w:r>
      <w:r w:rsidR="00662980">
        <w:rPr>
          <w:b/>
        </w:rPr>
        <w:t xml:space="preserve"> for 2023</w:t>
      </w:r>
    </w:p>
    <w:p w14:paraId="3D52850F" w14:textId="08FC16E9" w:rsidR="00CB2956" w:rsidRDefault="00DC408C" w:rsidP="00DC408C">
      <w:pPr>
        <w:rPr>
          <w:b/>
        </w:rPr>
      </w:pPr>
      <w:r>
        <w:rPr>
          <w:b/>
          <w:lang w:val="en-AU"/>
        </w:rPr>
        <w:t>Unit 1:</w:t>
      </w:r>
      <w:r>
        <w:rPr>
          <w:lang w:val="en-AU"/>
        </w:rPr>
        <w:t xml:space="preserve"> </w:t>
      </w:r>
      <w:r w:rsidR="00B747BA">
        <w:rPr>
          <w:b/>
        </w:rPr>
        <w:t>How Light and Heat are explained?</w:t>
      </w:r>
    </w:p>
    <w:p w14:paraId="1EEB30E5" w14:textId="325AC961" w:rsidR="00F87E94" w:rsidRDefault="00F87E94" w:rsidP="00DC408C">
      <w:r>
        <w:rPr>
          <w:bCs/>
        </w:rPr>
        <w:t xml:space="preserve">Source of activities: </w:t>
      </w:r>
      <w:hyperlink r:id="rId8" w:history="1">
        <w:r w:rsidRPr="004F5FBE">
          <w:rPr>
            <w:rStyle w:val="Hyperlink"/>
          </w:rPr>
          <w:t>https://www.vicphysics.org/teachers/unit1resources/lightheat/</w:t>
        </w:r>
      </w:hyperlink>
    </w:p>
    <w:p w14:paraId="5FEC5E2F" w14:textId="77777777" w:rsidR="00F87E94" w:rsidRPr="00F07324" w:rsidRDefault="00F87E94" w:rsidP="00DC408C">
      <w:pPr>
        <w:rPr>
          <w:bC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417"/>
        <w:gridCol w:w="5670"/>
      </w:tblGrid>
      <w:tr w:rsidR="00DC408C" w14:paraId="1992656F" w14:textId="77777777" w:rsidTr="00026CA5">
        <w:trPr>
          <w:cantSplit/>
        </w:trPr>
        <w:tc>
          <w:tcPr>
            <w:tcW w:w="959" w:type="dxa"/>
          </w:tcPr>
          <w:p w14:paraId="7BE815EC" w14:textId="2C44A323" w:rsidR="00DC408C" w:rsidRDefault="00DC408C" w:rsidP="00026CA5">
            <w:pPr>
              <w:jc w:val="center"/>
              <w:rPr>
                <w:b/>
              </w:rPr>
            </w:pPr>
            <w:r>
              <w:rPr>
                <w:b/>
              </w:rPr>
              <w:t>Week</w:t>
            </w:r>
          </w:p>
        </w:tc>
        <w:tc>
          <w:tcPr>
            <w:tcW w:w="8221" w:type="dxa"/>
            <w:gridSpan w:val="2"/>
          </w:tcPr>
          <w:p w14:paraId="119E0024" w14:textId="77777777" w:rsidR="00DC408C" w:rsidRDefault="00DC408C" w:rsidP="00026CA5">
            <w:pPr>
              <w:jc w:val="center"/>
              <w:rPr>
                <w:b/>
              </w:rPr>
            </w:pPr>
            <w:r>
              <w:rPr>
                <w:b/>
              </w:rPr>
              <w:t>Key Knowledge</w:t>
            </w:r>
          </w:p>
        </w:tc>
        <w:tc>
          <w:tcPr>
            <w:tcW w:w="5670" w:type="dxa"/>
          </w:tcPr>
          <w:p w14:paraId="75780CDD" w14:textId="27BA51AA" w:rsidR="00DC408C" w:rsidRDefault="00DC408C" w:rsidP="00026CA5">
            <w:pPr>
              <w:jc w:val="center"/>
              <w:rPr>
                <w:b/>
              </w:rPr>
            </w:pPr>
          </w:p>
        </w:tc>
      </w:tr>
      <w:tr w:rsidR="00DC408C" w14:paraId="2EE364C2" w14:textId="77777777" w:rsidTr="00026CA5">
        <w:tc>
          <w:tcPr>
            <w:tcW w:w="959" w:type="dxa"/>
          </w:tcPr>
          <w:p w14:paraId="204A2393" w14:textId="191FF41D" w:rsidR="00DC408C" w:rsidRDefault="00DC4C60" w:rsidP="00026CA5">
            <w:pPr>
              <w:jc w:val="center"/>
            </w:pPr>
            <w:r>
              <w:t>Begi</w:t>
            </w:r>
            <w:r w:rsidR="00581D34">
              <w:t>n</w:t>
            </w:r>
          </w:p>
        </w:tc>
        <w:tc>
          <w:tcPr>
            <w:tcW w:w="6804" w:type="dxa"/>
          </w:tcPr>
          <w:p w14:paraId="5743867B" w14:textId="77777777" w:rsidR="00DC408C" w:rsidRDefault="00DC408C" w:rsidP="00026CA5">
            <w:pPr>
              <w:jc w:val="center"/>
              <w:rPr>
                <w:b/>
              </w:rPr>
            </w:pPr>
            <w:r>
              <w:rPr>
                <w:b/>
              </w:rPr>
              <w:t>Dot Points</w:t>
            </w:r>
          </w:p>
        </w:tc>
        <w:tc>
          <w:tcPr>
            <w:tcW w:w="1417" w:type="dxa"/>
          </w:tcPr>
          <w:p w14:paraId="548B12D8" w14:textId="77777777" w:rsidR="00DC408C" w:rsidRDefault="00DC408C" w:rsidP="00026CA5">
            <w:pPr>
              <w:jc w:val="center"/>
              <w:rPr>
                <w:b/>
              </w:rPr>
            </w:pPr>
            <w:r>
              <w:rPr>
                <w:b/>
              </w:rPr>
              <w:t>Action</w:t>
            </w:r>
          </w:p>
        </w:tc>
        <w:tc>
          <w:tcPr>
            <w:tcW w:w="5670" w:type="dxa"/>
          </w:tcPr>
          <w:p w14:paraId="765ED377" w14:textId="31DBBA9B" w:rsidR="00DC408C" w:rsidRDefault="005A65BC" w:rsidP="00026CA5">
            <w:pPr>
              <w:jc w:val="center"/>
            </w:pPr>
            <w:r>
              <w:rPr>
                <w:b/>
              </w:rPr>
              <w:t>Activities</w:t>
            </w:r>
          </w:p>
        </w:tc>
      </w:tr>
      <w:tr w:rsidR="00695154" w14:paraId="2ABAF87B" w14:textId="77777777" w:rsidTr="00026CA5">
        <w:tc>
          <w:tcPr>
            <w:tcW w:w="959" w:type="dxa"/>
          </w:tcPr>
          <w:p w14:paraId="6A0DC0EF" w14:textId="557D7C46" w:rsidR="00695154" w:rsidRDefault="00581D34" w:rsidP="00026CA5">
            <w:pPr>
              <w:jc w:val="center"/>
            </w:pPr>
            <w:r>
              <w:t>30</w:t>
            </w:r>
            <w:r w:rsidRPr="00581D34">
              <w:rPr>
                <w:vertAlign w:val="superscript"/>
              </w:rPr>
              <w:t>th</w:t>
            </w:r>
            <w:r>
              <w:t xml:space="preserve"> Jan</w:t>
            </w:r>
          </w:p>
        </w:tc>
        <w:tc>
          <w:tcPr>
            <w:tcW w:w="6804" w:type="dxa"/>
          </w:tcPr>
          <w:p w14:paraId="02B7CD0B" w14:textId="12EED9DA" w:rsidR="00CB2956" w:rsidRPr="00DC4C60" w:rsidRDefault="00CB2956" w:rsidP="00A511B0">
            <w:pPr>
              <w:pStyle w:val="VCAAbullet"/>
              <w:spacing w:before="0" w:after="0"/>
              <w:rPr>
                <w:rFonts w:ascii="Times New Roman" w:hAnsi="Times New Roman" w:cs="Times New Roman"/>
                <w:sz w:val="24"/>
                <w:szCs w:val="24"/>
              </w:rPr>
            </w:pPr>
            <w:r w:rsidRPr="00DC4C60">
              <w:rPr>
                <w:rFonts w:ascii="Times New Roman" w:hAnsi="Times New Roman" w:cs="Times New Roman"/>
                <w:sz w:val="24"/>
                <w:szCs w:val="24"/>
              </w:rPr>
              <w:t xml:space="preserve">identify all electromagnetic waves as transverse waves travelling at the same speed, </w:t>
            </w:r>
            <w:r w:rsidRPr="00DC4C60">
              <w:rPr>
                <w:rStyle w:val="A11"/>
                <w:rFonts w:cs="Times New Roman"/>
                <w:sz w:val="24"/>
                <w:szCs w:val="24"/>
                <w:lang w:val="en-AU"/>
              </w:rPr>
              <w:t>c</w:t>
            </w:r>
            <w:r w:rsidRPr="00DC4C60">
              <w:rPr>
                <w:rFonts w:ascii="Times New Roman" w:hAnsi="Times New Roman" w:cs="Times New Roman"/>
                <w:sz w:val="24"/>
                <w:szCs w:val="24"/>
              </w:rPr>
              <w:t>, in a vacuum as distinct from mechanical waves that require a medium to propagate</w:t>
            </w:r>
          </w:p>
          <w:p w14:paraId="5B7BB4C4" w14:textId="77777777" w:rsidR="003D0990" w:rsidRPr="00DC4C60" w:rsidRDefault="003D0990" w:rsidP="00A511B0">
            <w:pPr>
              <w:pStyle w:val="VCAAbullet"/>
              <w:spacing w:before="0" w:after="0"/>
              <w:rPr>
                <w:rFonts w:ascii="Times New Roman" w:hAnsi="Times New Roman" w:cs="Times New Roman"/>
                <w:sz w:val="24"/>
                <w:szCs w:val="24"/>
              </w:rPr>
            </w:pPr>
            <w:r w:rsidRPr="00DC4C60">
              <w:rPr>
                <w:rFonts w:ascii="Times New Roman" w:hAnsi="Times New Roman" w:cs="Times New Roman"/>
                <w:sz w:val="24"/>
                <w:szCs w:val="24"/>
              </w:rPr>
              <w:t xml:space="preserve">identify the amplitude, wavelength, </w:t>
            </w:r>
            <w:proofErr w:type="gramStart"/>
            <w:r w:rsidRPr="00DC4C60">
              <w:rPr>
                <w:rFonts w:ascii="Times New Roman" w:hAnsi="Times New Roman" w:cs="Times New Roman"/>
                <w:sz w:val="24"/>
                <w:szCs w:val="24"/>
              </w:rPr>
              <w:t>period</w:t>
            </w:r>
            <w:proofErr w:type="gramEnd"/>
            <w:r w:rsidRPr="00DC4C60">
              <w:rPr>
                <w:rFonts w:ascii="Times New Roman" w:hAnsi="Times New Roman" w:cs="Times New Roman"/>
                <w:sz w:val="24"/>
                <w:szCs w:val="24"/>
              </w:rPr>
              <w:t xml:space="preserve"> and frequency of waves</w:t>
            </w:r>
          </w:p>
          <w:p w14:paraId="600B5900" w14:textId="538C8582" w:rsidR="00695154" w:rsidRPr="00DC4C60" w:rsidRDefault="003D0990" w:rsidP="00A511B0">
            <w:pPr>
              <w:pStyle w:val="VCAAbullet"/>
              <w:spacing w:before="0" w:after="0"/>
              <w:rPr>
                <w:rFonts w:ascii="Times New Roman" w:hAnsi="Times New Roman" w:cs="Times New Roman"/>
                <w:color w:val="221E1F"/>
                <w:sz w:val="24"/>
                <w:szCs w:val="24"/>
              </w:rPr>
            </w:pPr>
            <w:r w:rsidRPr="00DC4C60">
              <w:rPr>
                <w:rFonts w:ascii="Times New Roman" w:hAnsi="Times New Roman" w:cs="Times New Roman"/>
                <w:sz w:val="24"/>
                <w:szCs w:val="24"/>
              </w:rPr>
              <w:t xml:space="preserve">calculate the wavelength, frequency, </w:t>
            </w:r>
            <w:proofErr w:type="gramStart"/>
            <w:r w:rsidRPr="00DC4C60">
              <w:rPr>
                <w:rFonts w:ascii="Times New Roman" w:hAnsi="Times New Roman" w:cs="Times New Roman"/>
                <w:sz w:val="24"/>
                <w:szCs w:val="24"/>
              </w:rPr>
              <w:t>period</w:t>
            </w:r>
            <w:proofErr w:type="gramEnd"/>
            <w:r w:rsidRPr="00DC4C60">
              <w:rPr>
                <w:rFonts w:ascii="Times New Roman" w:hAnsi="Times New Roman" w:cs="Times New Roman"/>
                <w:sz w:val="24"/>
                <w:szCs w:val="24"/>
              </w:rPr>
              <w:t xml:space="preserve"> and speed of travel of waves using: </w:t>
            </w:r>
            <m:oMath>
              <m:r>
                <m:rPr>
                  <m:sty m:val="p"/>
                </m:rPr>
                <w:rPr>
                  <w:rFonts w:ascii="Cambria Math" w:hAnsi="Cambria Math" w:cs="Times New Roman"/>
                  <w:sz w:val="24"/>
                  <w:szCs w:val="24"/>
                </w:rPr>
                <m:t>λ=</m:t>
              </m:r>
              <m:f>
                <m:fPr>
                  <m:ctrlPr>
                    <w:rPr>
                      <w:rFonts w:ascii="Cambria Math" w:hAnsi="Cambria Math" w:cs="Times New Roman"/>
                      <w:sz w:val="24"/>
                      <w:szCs w:val="24"/>
                    </w:rPr>
                  </m:ctrlPr>
                </m:fPr>
                <m:num>
                  <m:r>
                    <m:rPr>
                      <m:sty m:val="p"/>
                    </m:rPr>
                    <w:rPr>
                      <w:rFonts w:ascii="Cambria Math" w:hAnsi="Cambria Math" w:cs="Times New Roman"/>
                      <w:sz w:val="24"/>
                      <w:szCs w:val="24"/>
                    </w:rPr>
                    <m:t>v</m:t>
                  </m:r>
                </m:num>
                <m:den>
                  <m:r>
                    <m:rPr>
                      <m:sty m:val="p"/>
                    </m:rPr>
                    <w:rPr>
                      <w:rFonts w:ascii="Cambria Math" w:hAnsi="Cambria Math" w:cs="Times New Roman"/>
                      <w:sz w:val="24"/>
                      <w:szCs w:val="24"/>
                    </w:rPr>
                    <m:t>f</m:t>
                  </m:r>
                </m:den>
              </m:f>
              <m:r>
                <m:rPr>
                  <m:sty m:val="p"/>
                </m:rPr>
                <w:rPr>
                  <w:rFonts w:ascii="Cambria Math" w:hAnsi="Cambria Math" w:cs="Times New Roman"/>
                  <w:sz w:val="24"/>
                  <w:szCs w:val="24"/>
                </w:rPr>
                <m:t>=vT</m:t>
              </m:r>
            </m:oMath>
          </w:p>
          <w:p w14:paraId="2CAF7F32" w14:textId="329222E0" w:rsidR="00DC5276" w:rsidRPr="00F07324" w:rsidRDefault="00DC5276" w:rsidP="00A511B0">
            <w:pPr>
              <w:pStyle w:val="VCAAbullet"/>
              <w:spacing w:before="0" w:after="0"/>
              <w:rPr>
                <w:rFonts w:ascii="Times New Roman" w:hAnsi="Times New Roman" w:cs="Times New Roman"/>
                <w:b/>
                <w:bCs/>
                <w:color w:val="221E1F"/>
                <w:sz w:val="24"/>
                <w:szCs w:val="24"/>
              </w:rPr>
            </w:pPr>
            <w:r w:rsidRPr="00DC4C60">
              <w:rPr>
                <w:rFonts w:ascii="Times New Roman" w:hAnsi="Times New Roman" w:cs="Times New Roman"/>
                <w:sz w:val="24"/>
                <w:szCs w:val="24"/>
              </w:rPr>
              <w:t xml:space="preserve">explain the wavelength of a wave </w:t>
            </w:r>
            <w:proofErr w:type="gramStart"/>
            <w:r w:rsidRPr="00DC4C60">
              <w:rPr>
                <w:rFonts w:ascii="Times New Roman" w:hAnsi="Times New Roman" w:cs="Times New Roman"/>
                <w:sz w:val="24"/>
                <w:szCs w:val="24"/>
              </w:rPr>
              <w:t>as a result of</w:t>
            </w:r>
            <w:proofErr w:type="gramEnd"/>
            <w:r w:rsidRPr="00DC4C60">
              <w:rPr>
                <w:rFonts w:ascii="Times New Roman" w:hAnsi="Times New Roman" w:cs="Times New Roman"/>
                <w:sz w:val="24"/>
                <w:szCs w:val="24"/>
              </w:rPr>
              <w:t xml:space="preserve"> the velocity (determined by the medium through which it travels) and the frequency (determined by the source)</w:t>
            </w:r>
            <w:r w:rsidRPr="00F07324">
              <w:rPr>
                <w:rFonts w:ascii="Times New Roman" w:hAnsi="Times New Roman" w:cs="Times New Roman"/>
                <w:b/>
                <w:bCs/>
                <w:sz w:val="24"/>
                <w:szCs w:val="24"/>
              </w:rPr>
              <w:t xml:space="preserve"> </w:t>
            </w:r>
          </w:p>
        </w:tc>
        <w:tc>
          <w:tcPr>
            <w:tcW w:w="1417" w:type="dxa"/>
          </w:tcPr>
          <w:p w14:paraId="2C9B81DD" w14:textId="77777777" w:rsidR="00693F0B" w:rsidRDefault="00693F0B" w:rsidP="00026CA5">
            <w:r>
              <w:t>Identify</w:t>
            </w:r>
          </w:p>
          <w:p w14:paraId="5F4EF0CA" w14:textId="6FBFFEB5" w:rsidR="00693F0B" w:rsidRDefault="00693F0B" w:rsidP="00026CA5"/>
          <w:p w14:paraId="339B5E3D" w14:textId="6A7B26FE" w:rsidR="00A511B0" w:rsidRDefault="00A511B0" w:rsidP="00026CA5"/>
          <w:p w14:paraId="6FF6DBB1" w14:textId="77777777" w:rsidR="00A511B0" w:rsidRDefault="00A511B0" w:rsidP="00A511B0">
            <w:r>
              <w:t>Identify</w:t>
            </w:r>
          </w:p>
          <w:p w14:paraId="27C6BD44" w14:textId="77777777" w:rsidR="00A511B0" w:rsidRDefault="00A511B0" w:rsidP="00026CA5"/>
          <w:p w14:paraId="4D4B061D" w14:textId="0A21FFCD" w:rsidR="00693F0B" w:rsidRDefault="00693F0B" w:rsidP="00026CA5">
            <w:r>
              <w:t>Calculate</w:t>
            </w:r>
          </w:p>
          <w:p w14:paraId="3CB8DBD6" w14:textId="0E57926D" w:rsidR="00693F0B" w:rsidRDefault="00693F0B" w:rsidP="00026CA5"/>
          <w:p w14:paraId="50992654" w14:textId="77777777" w:rsidR="00A511B0" w:rsidRDefault="00A511B0" w:rsidP="00026CA5"/>
          <w:p w14:paraId="63AF69FE" w14:textId="38F8B2AE" w:rsidR="00693F0B" w:rsidRDefault="00693F0B" w:rsidP="00026CA5">
            <w:r>
              <w:t>Explain</w:t>
            </w:r>
          </w:p>
        </w:tc>
        <w:tc>
          <w:tcPr>
            <w:tcW w:w="5670" w:type="dxa"/>
          </w:tcPr>
          <w:p w14:paraId="6917E843" w14:textId="5DE66F02" w:rsidR="00695154" w:rsidRDefault="00CB2956" w:rsidP="00026CA5">
            <w:pPr>
              <w:rPr>
                <w:lang w:val="en-AU"/>
              </w:rPr>
            </w:pPr>
            <w:r w:rsidRPr="003D0990">
              <w:rPr>
                <w:lang w:val="en-AU"/>
              </w:rPr>
              <w:t>Introductory practical activity on light phenomena and em phenomena related to temperature to stimulate curiosity and generate context questions for later assessment</w:t>
            </w:r>
          </w:p>
          <w:p w14:paraId="42E8C6C2" w14:textId="77777777" w:rsidR="003D0990" w:rsidRDefault="003D0990" w:rsidP="00026CA5">
            <w:pPr>
              <w:rPr>
                <w:lang w:val="en-AU"/>
              </w:rPr>
            </w:pPr>
          </w:p>
          <w:p w14:paraId="5B822464" w14:textId="6829B425" w:rsidR="00CB2956" w:rsidRPr="003D0990" w:rsidRDefault="003D0990" w:rsidP="00026CA5">
            <w:pPr>
              <w:rPr>
                <w:color w:val="000000"/>
                <w:lang w:val="en-AU"/>
              </w:rPr>
            </w:pPr>
            <w:r>
              <w:rPr>
                <w:color w:val="000000"/>
              </w:rPr>
              <w:t>Demonstration of longitudinal and transverse waves</w:t>
            </w:r>
          </w:p>
        </w:tc>
      </w:tr>
      <w:tr w:rsidR="00DC5276" w14:paraId="5E90813D" w14:textId="77777777" w:rsidTr="00026CA5">
        <w:tc>
          <w:tcPr>
            <w:tcW w:w="959" w:type="dxa"/>
          </w:tcPr>
          <w:p w14:paraId="01A7A2D2" w14:textId="77777777" w:rsidR="005B4255" w:rsidRDefault="005B4255" w:rsidP="00026CA5">
            <w:pPr>
              <w:jc w:val="center"/>
            </w:pPr>
            <w:r>
              <w:t>6</w:t>
            </w:r>
            <w:r w:rsidRPr="005B4255">
              <w:rPr>
                <w:vertAlign w:val="superscript"/>
              </w:rPr>
              <w:t>th</w:t>
            </w:r>
            <w:r>
              <w:t xml:space="preserve"> </w:t>
            </w:r>
          </w:p>
          <w:p w14:paraId="19F60F05" w14:textId="07848324" w:rsidR="00DC5276" w:rsidRDefault="005B4255" w:rsidP="00026CA5">
            <w:pPr>
              <w:jc w:val="center"/>
            </w:pPr>
            <w:r>
              <w:t>Feb</w:t>
            </w:r>
          </w:p>
        </w:tc>
        <w:tc>
          <w:tcPr>
            <w:tcW w:w="6804" w:type="dxa"/>
          </w:tcPr>
          <w:p w14:paraId="23DCB42F" w14:textId="04485ED4" w:rsidR="00DC5276" w:rsidRPr="00DC4C60" w:rsidRDefault="00A511B0" w:rsidP="00DC5276">
            <w:pPr>
              <w:numPr>
                <w:ilvl w:val="0"/>
                <w:numId w:val="11"/>
              </w:numPr>
              <w:rPr>
                <w:rFonts w:eastAsia="SimSun"/>
                <w:lang w:val="en-AU" w:eastAsia="zh-TW"/>
              </w:rPr>
            </w:pPr>
            <w:r w:rsidRPr="00DC4C60">
              <w:rPr>
                <w:rFonts w:eastAsia="SimSun"/>
                <w:lang w:val="en-AU" w:eastAsia="zh-TW"/>
              </w:rPr>
              <w:t>c</w:t>
            </w:r>
            <w:r w:rsidR="00DC5276" w:rsidRPr="00DC4C60">
              <w:rPr>
                <w:rFonts w:eastAsia="SimSun"/>
                <w:lang w:val="en-AU" w:eastAsia="zh-TW"/>
              </w:rPr>
              <w:t>ompare the wavelength and frequencies of different regions of the electromagnetic spectrum as radio, microwave, infrared, visible, ultraviolet, x-ray and gamma waves and compare the different uses each has in society</w:t>
            </w:r>
          </w:p>
          <w:p w14:paraId="0FAAE59F" w14:textId="473A6EF8" w:rsidR="00DC5276" w:rsidRPr="00693F0B" w:rsidRDefault="00DC5276" w:rsidP="00693F0B">
            <w:pPr>
              <w:numPr>
                <w:ilvl w:val="0"/>
                <w:numId w:val="11"/>
              </w:numPr>
              <w:rPr>
                <w:rFonts w:eastAsia="SimSun"/>
                <w:lang w:val="en-AU" w:eastAsia="zh-TW"/>
              </w:rPr>
            </w:pPr>
            <w:r w:rsidRPr="00695154">
              <w:rPr>
                <w:rFonts w:eastAsia="SimSun"/>
                <w:lang w:val="en-AU" w:eastAsia="zh-TW"/>
              </w:rPr>
              <w:t xml:space="preserve">describe electromagnetic radiation emitted from the Sun as mainly ultraviolet, </w:t>
            </w:r>
            <w:proofErr w:type="gramStart"/>
            <w:r w:rsidRPr="00695154">
              <w:rPr>
                <w:rFonts w:eastAsia="SimSun"/>
                <w:lang w:val="en-AU" w:eastAsia="zh-TW"/>
              </w:rPr>
              <w:t>visible</w:t>
            </w:r>
            <w:proofErr w:type="gramEnd"/>
            <w:r w:rsidRPr="00695154">
              <w:rPr>
                <w:rFonts w:eastAsia="SimSun"/>
                <w:lang w:val="en-AU" w:eastAsia="zh-TW"/>
              </w:rPr>
              <w:t xml:space="preserve"> and infrared</w:t>
            </w:r>
          </w:p>
        </w:tc>
        <w:tc>
          <w:tcPr>
            <w:tcW w:w="1417" w:type="dxa"/>
          </w:tcPr>
          <w:p w14:paraId="5976DD9E" w14:textId="77777777" w:rsidR="00DC5276" w:rsidRDefault="00693F0B" w:rsidP="00026CA5">
            <w:r>
              <w:t>Compare</w:t>
            </w:r>
          </w:p>
          <w:p w14:paraId="45716AE0" w14:textId="77777777" w:rsidR="00693F0B" w:rsidRDefault="00693F0B" w:rsidP="00026CA5"/>
          <w:p w14:paraId="3727BCE2" w14:textId="77777777" w:rsidR="00693F0B" w:rsidRDefault="00693F0B" w:rsidP="00026CA5"/>
          <w:p w14:paraId="538B5820" w14:textId="77777777" w:rsidR="00693F0B" w:rsidRDefault="00693F0B" w:rsidP="00026CA5"/>
          <w:p w14:paraId="2A37BE15" w14:textId="64CE17EA" w:rsidR="00693F0B" w:rsidRDefault="00693F0B" w:rsidP="00026CA5">
            <w:r>
              <w:t>Describe</w:t>
            </w:r>
          </w:p>
        </w:tc>
        <w:tc>
          <w:tcPr>
            <w:tcW w:w="5670" w:type="dxa"/>
          </w:tcPr>
          <w:p w14:paraId="08F5ADBE" w14:textId="0240F831" w:rsidR="00693F0B" w:rsidRDefault="00693F0B" w:rsidP="00693F0B">
            <w:r>
              <w:t>Spectra from an incandescent light globe as the voltage increases</w:t>
            </w:r>
          </w:p>
          <w:p w14:paraId="2C420D51" w14:textId="77777777" w:rsidR="00D8175E" w:rsidRDefault="00D8175E" w:rsidP="00D8175E">
            <w:r>
              <w:t xml:space="preserve">Demonstrations and comparisons: </w:t>
            </w:r>
          </w:p>
          <w:p w14:paraId="7D05B164" w14:textId="77777777" w:rsidR="00D8175E" w:rsidRDefault="00D8175E" w:rsidP="00D8175E">
            <w:pPr>
              <w:ind w:left="743" w:hanging="743"/>
            </w:pPr>
            <w:r>
              <w:t>a)</w:t>
            </w:r>
            <w:r>
              <w:tab/>
              <w:t>Radio waves from Van de Graff, Ruhmkoff coil, antenna</w:t>
            </w:r>
          </w:p>
          <w:p w14:paraId="378403BF" w14:textId="08433320" w:rsidR="00DC5276" w:rsidRPr="00D8175E" w:rsidRDefault="00D8175E" w:rsidP="00D8175E">
            <w:pPr>
              <w:ind w:left="743" w:hanging="743"/>
            </w:pPr>
            <w:r>
              <w:t>b)</w:t>
            </w:r>
            <w:r>
              <w:tab/>
              <w:t>Comparison with X-ray tubes,</w:t>
            </w:r>
          </w:p>
        </w:tc>
      </w:tr>
      <w:tr w:rsidR="00695154" w14:paraId="6A374E36" w14:textId="77777777" w:rsidTr="00026CA5">
        <w:tc>
          <w:tcPr>
            <w:tcW w:w="959" w:type="dxa"/>
          </w:tcPr>
          <w:p w14:paraId="617E885B" w14:textId="704A573E" w:rsidR="00695154" w:rsidRDefault="005B4255" w:rsidP="00026CA5">
            <w:pPr>
              <w:jc w:val="center"/>
            </w:pPr>
            <w:r>
              <w:t>13</w:t>
            </w:r>
            <w:r w:rsidRPr="005B4255">
              <w:rPr>
                <w:vertAlign w:val="superscript"/>
              </w:rPr>
              <w:t>th</w:t>
            </w:r>
            <w:r>
              <w:t xml:space="preserve"> Feb</w:t>
            </w:r>
          </w:p>
        </w:tc>
        <w:tc>
          <w:tcPr>
            <w:tcW w:w="6804" w:type="dxa"/>
          </w:tcPr>
          <w:p w14:paraId="49E2AA18" w14:textId="77777777" w:rsidR="00DC5276" w:rsidRPr="00DC4C60" w:rsidRDefault="00DC5276" w:rsidP="00A511B0">
            <w:pPr>
              <w:pStyle w:val="VCAAbullet"/>
              <w:spacing w:before="0" w:after="0"/>
              <w:rPr>
                <w:rFonts w:ascii="Times New Roman" w:hAnsi="Times New Roman" w:cs="Times New Roman"/>
                <w:sz w:val="24"/>
                <w:szCs w:val="24"/>
              </w:rPr>
            </w:pPr>
            <w:r w:rsidRPr="00DC4C60">
              <w:rPr>
                <w:rFonts w:ascii="Times New Roman" w:hAnsi="Times New Roman" w:cs="Times New Roman"/>
                <w:sz w:val="24"/>
                <w:szCs w:val="24"/>
              </w:rPr>
              <w:t>investigate and analyse theoretically and practically the behaviour of waves including:</w:t>
            </w:r>
          </w:p>
          <w:p w14:paraId="17A44A4A" w14:textId="77777777" w:rsidR="00DC5276" w:rsidRPr="00DC4C60" w:rsidRDefault="00DC5276" w:rsidP="00F87E94">
            <w:pPr>
              <w:pStyle w:val="VCAAbulletlevel2"/>
              <w:spacing w:before="0" w:after="0"/>
              <w:ind w:left="917" w:hanging="530"/>
              <w:rPr>
                <w:rFonts w:ascii="Times New Roman" w:hAnsi="Times New Roman" w:cs="Times New Roman"/>
                <w:sz w:val="24"/>
                <w:szCs w:val="24"/>
              </w:rPr>
            </w:pPr>
            <w:r w:rsidRPr="00DC4C60">
              <w:rPr>
                <w:rFonts w:ascii="Times New Roman" w:hAnsi="Times New Roman" w:cs="Times New Roman"/>
                <w:sz w:val="24"/>
                <w:szCs w:val="24"/>
              </w:rPr>
              <w:t>refraction using Snell’s Law: n</w:t>
            </w:r>
            <w:r w:rsidRPr="00DC4C60">
              <w:rPr>
                <w:rFonts w:ascii="Times New Roman" w:hAnsi="Times New Roman" w:cs="Times New Roman"/>
                <w:sz w:val="24"/>
                <w:szCs w:val="24"/>
                <w:vertAlign w:val="subscript"/>
              </w:rPr>
              <w:t>1</w:t>
            </w:r>
            <w:r w:rsidRPr="00DC4C60">
              <w:rPr>
                <w:rFonts w:ascii="Times New Roman" w:hAnsi="Times New Roman" w:cs="Times New Roman"/>
                <w:sz w:val="24"/>
                <w:szCs w:val="24"/>
              </w:rPr>
              <w:t xml:space="preserve"> sin(θ</w:t>
            </w:r>
            <w:r w:rsidRPr="00DC4C60">
              <w:rPr>
                <w:rFonts w:ascii="Times New Roman" w:hAnsi="Times New Roman" w:cs="Times New Roman"/>
                <w:sz w:val="24"/>
                <w:szCs w:val="24"/>
                <w:vertAlign w:val="subscript"/>
              </w:rPr>
              <w:t>1</w:t>
            </w:r>
            <w:r w:rsidRPr="00DC4C60">
              <w:rPr>
                <w:rFonts w:ascii="Times New Roman" w:hAnsi="Times New Roman" w:cs="Times New Roman"/>
                <w:sz w:val="24"/>
                <w:szCs w:val="24"/>
              </w:rPr>
              <w:t>) = n</w:t>
            </w:r>
            <w:r w:rsidRPr="00DC4C60">
              <w:rPr>
                <w:rFonts w:ascii="Times New Roman" w:hAnsi="Times New Roman" w:cs="Times New Roman"/>
                <w:sz w:val="24"/>
                <w:szCs w:val="24"/>
                <w:vertAlign w:val="subscript"/>
              </w:rPr>
              <w:t>2</w:t>
            </w:r>
            <w:r w:rsidRPr="00DC4C60">
              <w:rPr>
                <w:rFonts w:ascii="Times New Roman" w:hAnsi="Times New Roman" w:cs="Times New Roman"/>
                <w:sz w:val="24"/>
                <w:szCs w:val="24"/>
              </w:rPr>
              <w:t xml:space="preserve"> sin(θ</w:t>
            </w:r>
            <w:r w:rsidRPr="00DC4C60">
              <w:rPr>
                <w:rFonts w:ascii="Times New Roman" w:hAnsi="Times New Roman" w:cs="Times New Roman"/>
                <w:sz w:val="24"/>
                <w:szCs w:val="24"/>
                <w:vertAlign w:val="subscript"/>
              </w:rPr>
              <w:t>2</w:t>
            </w:r>
            <w:r w:rsidRPr="00DC4C60">
              <w:rPr>
                <w:rFonts w:ascii="Times New Roman" w:hAnsi="Times New Roman" w:cs="Times New Roman"/>
                <w:sz w:val="24"/>
                <w:szCs w:val="24"/>
              </w:rPr>
              <w:t>) and n</w:t>
            </w:r>
            <w:r w:rsidRPr="00DC4C60">
              <w:rPr>
                <w:rFonts w:ascii="Times New Roman" w:hAnsi="Times New Roman" w:cs="Times New Roman"/>
                <w:sz w:val="24"/>
                <w:szCs w:val="24"/>
                <w:vertAlign w:val="subscript"/>
              </w:rPr>
              <w:t>1</w:t>
            </w:r>
            <w:r w:rsidRPr="00DC4C60">
              <w:rPr>
                <w:rFonts w:ascii="Times New Roman" w:hAnsi="Times New Roman" w:cs="Times New Roman"/>
                <w:sz w:val="24"/>
                <w:szCs w:val="24"/>
              </w:rPr>
              <w:t>v</w:t>
            </w:r>
            <w:r w:rsidRPr="00DC4C60">
              <w:rPr>
                <w:rFonts w:ascii="Times New Roman" w:hAnsi="Times New Roman" w:cs="Times New Roman"/>
                <w:sz w:val="24"/>
                <w:szCs w:val="24"/>
                <w:vertAlign w:val="subscript"/>
              </w:rPr>
              <w:t>1</w:t>
            </w:r>
            <w:r w:rsidRPr="00DC4C60">
              <w:rPr>
                <w:rFonts w:ascii="Times New Roman" w:hAnsi="Times New Roman" w:cs="Times New Roman"/>
                <w:sz w:val="24"/>
                <w:szCs w:val="24"/>
              </w:rPr>
              <w:t xml:space="preserve"> = n</w:t>
            </w:r>
            <w:r w:rsidRPr="00DC4C60">
              <w:rPr>
                <w:rFonts w:ascii="Times New Roman" w:hAnsi="Times New Roman" w:cs="Times New Roman"/>
                <w:sz w:val="24"/>
                <w:szCs w:val="24"/>
                <w:vertAlign w:val="subscript"/>
              </w:rPr>
              <w:t>2</w:t>
            </w:r>
            <w:r w:rsidRPr="00DC4C60">
              <w:rPr>
                <w:rFonts w:ascii="Times New Roman" w:hAnsi="Times New Roman" w:cs="Times New Roman"/>
                <w:sz w:val="24"/>
                <w:szCs w:val="24"/>
              </w:rPr>
              <w:t>v</w:t>
            </w:r>
            <w:r w:rsidRPr="00DC4C60">
              <w:rPr>
                <w:rFonts w:ascii="Times New Roman" w:hAnsi="Times New Roman" w:cs="Times New Roman"/>
                <w:sz w:val="24"/>
                <w:szCs w:val="24"/>
                <w:vertAlign w:val="subscript"/>
              </w:rPr>
              <w:t>2</w:t>
            </w:r>
          </w:p>
          <w:p w14:paraId="4E41E2B9" w14:textId="6193FC3F" w:rsidR="00695154" w:rsidRPr="009A3257" w:rsidRDefault="00DC5276" w:rsidP="009A3257">
            <w:pPr>
              <w:pStyle w:val="VCAAbulletlevel2"/>
              <w:spacing w:before="0" w:after="0"/>
              <w:ind w:left="850" w:hanging="425"/>
              <w:rPr>
                <w:rFonts w:ascii="Times New Roman" w:hAnsi="Times New Roman" w:cs="Times New Roman"/>
                <w:sz w:val="24"/>
                <w:szCs w:val="24"/>
              </w:rPr>
            </w:pPr>
            <w:r w:rsidRPr="00DC4C60">
              <w:rPr>
                <w:rFonts w:ascii="Times New Roman" w:hAnsi="Times New Roman" w:cs="Times New Roman"/>
                <w:sz w:val="24"/>
                <w:szCs w:val="24"/>
              </w:rPr>
              <w:t>total internal reflection and critical angle including applications: n</w:t>
            </w:r>
            <w:r w:rsidRPr="00DC4C60">
              <w:rPr>
                <w:rFonts w:ascii="Times New Roman" w:hAnsi="Times New Roman" w:cs="Times New Roman"/>
                <w:sz w:val="24"/>
                <w:szCs w:val="24"/>
                <w:vertAlign w:val="subscript"/>
              </w:rPr>
              <w:t>1</w:t>
            </w:r>
            <w:r w:rsidRPr="00DC4C60">
              <w:rPr>
                <w:rFonts w:ascii="Times New Roman" w:hAnsi="Times New Roman" w:cs="Times New Roman"/>
                <w:sz w:val="24"/>
                <w:szCs w:val="24"/>
              </w:rPr>
              <w:t xml:space="preserve"> sin(θ</w:t>
            </w:r>
            <w:r w:rsidRPr="00DC4C60">
              <w:rPr>
                <w:rFonts w:ascii="Times New Roman" w:hAnsi="Times New Roman" w:cs="Times New Roman"/>
                <w:sz w:val="24"/>
                <w:szCs w:val="24"/>
                <w:vertAlign w:val="subscript"/>
              </w:rPr>
              <w:t>c</w:t>
            </w:r>
            <w:r w:rsidRPr="00DC4C60">
              <w:rPr>
                <w:rFonts w:ascii="Times New Roman" w:hAnsi="Times New Roman" w:cs="Times New Roman"/>
                <w:sz w:val="24"/>
                <w:szCs w:val="24"/>
              </w:rPr>
              <w:t>) = n</w:t>
            </w:r>
            <w:r w:rsidRPr="00DC4C60">
              <w:rPr>
                <w:rFonts w:ascii="Times New Roman" w:hAnsi="Times New Roman" w:cs="Times New Roman"/>
                <w:sz w:val="24"/>
                <w:szCs w:val="24"/>
                <w:vertAlign w:val="subscript"/>
              </w:rPr>
              <w:t>2</w:t>
            </w:r>
            <w:r w:rsidRPr="00DC4C60">
              <w:rPr>
                <w:rFonts w:ascii="Times New Roman" w:hAnsi="Times New Roman" w:cs="Times New Roman"/>
                <w:sz w:val="24"/>
                <w:szCs w:val="24"/>
              </w:rPr>
              <w:t xml:space="preserve"> sin(90º)</w:t>
            </w:r>
          </w:p>
        </w:tc>
        <w:tc>
          <w:tcPr>
            <w:tcW w:w="1417" w:type="dxa"/>
          </w:tcPr>
          <w:p w14:paraId="7FFE2E21" w14:textId="3259B14F" w:rsidR="00693F0B" w:rsidRDefault="00693F0B" w:rsidP="00693F0B">
            <w:r w:rsidRPr="006C69E7">
              <w:t>Investigate</w:t>
            </w:r>
          </w:p>
          <w:p w14:paraId="35F3E377" w14:textId="5628E887" w:rsidR="00693F0B" w:rsidRDefault="00693F0B" w:rsidP="00693F0B">
            <w:r>
              <w:t>Analyse</w:t>
            </w:r>
          </w:p>
          <w:p w14:paraId="11BCE654" w14:textId="77777777" w:rsidR="00695154" w:rsidRDefault="00695154" w:rsidP="00026CA5"/>
          <w:p w14:paraId="4C822BB0" w14:textId="77777777" w:rsidR="00693F0B" w:rsidRDefault="00693F0B" w:rsidP="00693F0B"/>
          <w:p w14:paraId="0C1AF8BC" w14:textId="77777777" w:rsidR="00693F0B" w:rsidRDefault="00693F0B" w:rsidP="00693F0B"/>
          <w:p w14:paraId="50A3C0FA" w14:textId="13D94872" w:rsidR="00693F0B" w:rsidRDefault="00693F0B" w:rsidP="008F75F4"/>
        </w:tc>
        <w:tc>
          <w:tcPr>
            <w:tcW w:w="5670" w:type="dxa"/>
          </w:tcPr>
          <w:p w14:paraId="42F36A45" w14:textId="77777777" w:rsidR="00DC5276" w:rsidRDefault="00DC5276" w:rsidP="00026CA5">
            <w:pPr>
              <w:rPr>
                <w:color w:val="000000"/>
              </w:rPr>
            </w:pPr>
          </w:p>
          <w:p w14:paraId="40BA58D7" w14:textId="77777777" w:rsidR="00DC5276" w:rsidRDefault="00DC5276" w:rsidP="00026CA5">
            <w:pPr>
              <w:rPr>
                <w:color w:val="000000"/>
              </w:rPr>
            </w:pPr>
          </w:p>
          <w:p w14:paraId="0F4C55A5" w14:textId="77777777" w:rsidR="00695154" w:rsidRDefault="00DC5276" w:rsidP="00026CA5">
            <w:pPr>
              <w:rPr>
                <w:color w:val="000000"/>
              </w:rPr>
            </w:pPr>
            <w:r>
              <w:rPr>
                <w:color w:val="000000"/>
              </w:rPr>
              <w:t>Refraction experiment</w:t>
            </w:r>
          </w:p>
          <w:p w14:paraId="4DD29935" w14:textId="77777777" w:rsidR="00DC5276" w:rsidRDefault="00DC5276" w:rsidP="00026CA5">
            <w:pPr>
              <w:rPr>
                <w:color w:val="000000"/>
              </w:rPr>
            </w:pPr>
          </w:p>
          <w:p w14:paraId="740D6D38" w14:textId="53A7BC7A" w:rsidR="00DC5276" w:rsidRDefault="00DC5276" w:rsidP="00CE12F6">
            <w:pPr>
              <w:tabs>
                <w:tab w:val="left" w:pos="917"/>
                <w:tab w:val="left" w:pos="1726"/>
                <w:tab w:val="left" w:pos="5226"/>
              </w:tabs>
              <w:rPr>
                <w:color w:val="000000"/>
              </w:rPr>
            </w:pPr>
            <w:r>
              <w:rPr>
                <w:color w:val="000000"/>
              </w:rPr>
              <w:t>Demonstration with optical fibres and fish</w:t>
            </w:r>
            <w:r w:rsidR="00D857F3">
              <w:rPr>
                <w:color w:val="000000"/>
              </w:rPr>
              <w:t xml:space="preserve"> </w:t>
            </w:r>
            <w:r>
              <w:rPr>
                <w:color w:val="000000"/>
              </w:rPr>
              <w:t>tank</w:t>
            </w:r>
          </w:p>
          <w:p w14:paraId="352F14A2" w14:textId="234C674A" w:rsidR="00DC5276" w:rsidRDefault="00DC5276" w:rsidP="008F75F4">
            <w:pPr>
              <w:tabs>
                <w:tab w:val="left" w:pos="917"/>
                <w:tab w:val="left" w:pos="1726"/>
                <w:tab w:val="left" w:pos="5226"/>
              </w:tabs>
              <w:rPr>
                <w:lang w:val="en-AU"/>
              </w:rPr>
            </w:pPr>
          </w:p>
        </w:tc>
      </w:tr>
    </w:tbl>
    <w:p w14:paraId="3C94170E" w14:textId="77777777" w:rsidR="00F87E94" w:rsidRDefault="00F87E94">
      <w:r>
        <w:br w:type="page"/>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417"/>
        <w:gridCol w:w="5670"/>
      </w:tblGrid>
      <w:tr w:rsidR="005A65BC" w14:paraId="5F968B0A" w14:textId="77777777" w:rsidTr="00026CA5">
        <w:tc>
          <w:tcPr>
            <w:tcW w:w="959" w:type="dxa"/>
          </w:tcPr>
          <w:p w14:paraId="25C830A4" w14:textId="77777777" w:rsidR="005A65BC" w:rsidRDefault="005A65BC" w:rsidP="005A65BC">
            <w:pPr>
              <w:jc w:val="center"/>
            </w:pPr>
          </w:p>
        </w:tc>
        <w:tc>
          <w:tcPr>
            <w:tcW w:w="6804" w:type="dxa"/>
          </w:tcPr>
          <w:p w14:paraId="0BFEBB8E" w14:textId="09E5A542" w:rsidR="005A65BC" w:rsidRPr="005A65BC" w:rsidRDefault="005A65BC" w:rsidP="005A65BC">
            <w:pPr>
              <w:pStyle w:val="VCAAbullet"/>
              <w:numPr>
                <w:ilvl w:val="0"/>
                <w:numId w:val="0"/>
              </w:numPr>
              <w:spacing w:before="0" w:after="0"/>
              <w:ind w:left="425" w:hanging="425"/>
              <w:jc w:val="center"/>
              <w:rPr>
                <w:rFonts w:ascii="Times New Roman" w:hAnsi="Times New Roman" w:cs="Times New Roman"/>
                <w:i/>
                <w:iCs/>
                <w:sz w:val="24"/>
                <w:szCs w:val="24"/>
              </w:rPr>
            </w:pPr>
            <w:r w:rsidRPr="005A65BC">
              <w:rPr>
                <w:rFonts w:ascii="Times New Roman" w:hAnsi="Times New Roman" w:cs="Times New Roman"/>
                <w:b/>
                <w:sz w:val="24"/>
                <w:szCs w:val="24"/>
              </w:rPr>
              <w:t>Dot Points</w:t>
            </w:r>
          </w:p>
        </w:tc>
        <w:tc>
          <w:tcPr>
            <w:tcW w:w="1417" w:type="dxa"/>
          </w:tcPr>
          <w:p w14:paraId="466DDE00" w14:textId="4A0188C0" w:rsidR="005A65BC" w:rsidRPr="006C69E7" w:rsidRDefault="005A65BC" w:rsidP="005A65BC">
            <w:pPr>
              <w:jc w:val="center"/>
            </w:pPr>
            <w:r>
              <w:rPr>
                <w:b/>
              </w:rPr>
              <w:t>Action</w:t>
            </w:r>
          </w:p>
        </w:tc>
        <w:tc>
          <w:tcPr>
            <w:tcW w:w="5670" w:type="dxa"/>
          </w:tcPr>
          <w:p w14:paraId="7FEA6E4D" w14:textId="55928999" w:rsidR="005A65BC" w:rsidRDefault="005A65BC" w:rsidP="005A65BC">
            <w:pPr>
              <w:tabs>
                <w:tab w:val="left" w:pos="917"/>
                <w:tab w:val="left" w:pos="1726"/>
                <w:tab w:val="left" w:pos="5226"/>
              </w:tabs>
              <w:jc w:val="center"/>
              <w:rPr>
                <w:color w:val="000000"/>
              </w:rPr>
            </w:pPr>
            <w:r>
              <w:rPr>
                <w:b/>
              </w:rPr>
              <w:t>Activities</w:t>
            </w:r>
          </w:p>
        </w:tc>
      </w:tr>
      <w:tr w:rsidR="005A65BC" w14:paraId="5D6D63CA" w14:textId="77777777" w:rsidTr="00026CA5">
        <w:tc>
          <w:tcPr>
            <w:tcW w:w="959" w:type="dxa"/>
          </w:tcPr>
          <w:p w14:paraId="5E6390B7" w14:textId="7E58242F" w:rsidR="005A65BC" w:rsidRDefault="005B4255" w:rsidP="005A65BC">
            <w:pPr>
              <w:jc w:val="center"/>
            </w:pPr>
            <w:r>
              <w:t>20</w:t>
            </w:r>
            <w:r w:rsidRPr="005B4255">
              <w:rPr>
                <w:vertAlign w:val="superscript"/>
              </w:rPr>
              <w:t>th</w:t>
            </w:r>
            <w:r>
              <w:t xml:space="preserve"> Feb</w:t>
            </w:r>
          </w:p>
        </w:tc>
        <w:tc>
          <w:tcPr>
            <w:tcW w:w="6804" w:type="dxa"/>
          </w:tcPr>
          <w:p w14:paraId="1AE34858" w14:textId="77777777" w:rsidR="005A65BC" w:rsidRPr="00DC4C60" w:rsidRDefault="005A65BC" w:rsidP="005A65BC">
            <w:pPr>
              <w:pStyle w:val="VCAAbullet"/>
              <w:spacing w:before="0" w:after="0"/>
              <w:rPr>
                <w:rFonts w:ascii="Times New Roman" w:hAnsi="Times New Roman" w:cs="Times New Roman"/>
                <w:sz w:val="24"/>
                <w:szCs w:val="24"/>
              </w:rPr>
            </w:pPr>
            <w:r w:rsidRPr="00DC4C60">
              <w:rPr>
                <w:rFonts w:ascii="Times New Roman" w:hAnsi="Times New Roman" w:cs="Times New Roman"/>
                <w:sz w:val="24"/>
                <w:szCs w:val="24"/>
              </w:rPr>
              <w:t xml:space="preserve">investigate and explain theoretically and practically colour dispersion in prisms and lenses with reference to refraction of the components of white light as they pass from one medium to another </w:t>
            </w:r>
          </w:p>
          <w:p w14:paraId="01B1F60A" w14:textId="55EA5C49" w:rsidR="005A65BC" w:rsidRPr="00DC4C60" w:rsidRDefault="005A65BC" w:rsidP="005A65BC">
            <w:pPr>
              <w:pStyle w:val="VCAAbullet"/>
              <w:spacing w:before="0" w:after="0"/>
              <w:rPr>
                <w:rFonts w:ascii="Times New Roman" w:hAnsi="Times New Roman" w:cs="Times New Roman"/>
                <w:sz w:val="24"/>
                <w:szCs w:val="24"/>
              </w:rPr>
            </w:pPr>
            <w:r w:rsidRPr="00DC4C60">
              <w:rPr>
                <w:rFonts w:ascii="Times New Roman" w:hAnsi="Times New Roman" w:cs="Times New Roman"/>
                <w:sz w:val="24"/>
                <w:szCs w:val="24"/>
              </w:rPr>
              <w:t>explain the formation of optical phenomena: rainbows; mirages</w:t>
            </w:r>
          </w:p>
          <w:p w14:paraId="2CB3B125" w14:textId="0CE0E05D" w:rsidR="005A65BC" w:rsidRPr="00F07324" w:rsidRDefault="005A65BC" w:rsidP="005A65BC">
            <w:pPr>
              <w:pStyle w:val="VCAAbullet"/>
              <w:spacing w:before="0" w:after="0"/>
              <w:rPr>
                <w:rFonts w:ascii="Times New Roman" w:hAnsi="Times New Roman" w:cs="Times New Roman"/>
                <w:b/>
                <w:bCs/>
                <w:sz w:val="24"/>
                <w:szCs w:val="24"/>
              </w:rPr>
            </w:pPr>
            <w:r w:rsidRPr="00DC4C60">
              <w:rPr>
                <w:rFonts w:ascii="Times New Roman" w:hAnsi="Times New Roman" w:cs="Times New Roman"/>
                <w:sz w:val="24"/>
                <w:szCs w:val="24"/>
              </w:rPr>
              <w:t>investigate light transmission through optical fibres for communication</w:t>
            </w:r>
          </w:p>
        </w:tc>
        <w:tc>
          <w:tcPr>
            <w:tcW w:w="1417" w:type="dxa"/>
          </w:tcPr>
          <w:p w14:paraId="2F9DCEF3" w14:textId="77777777" w:rsidR="005A65BC" w:rsidRDefault="005A65BC" w:rsidP="005A65BC">
            <w:r w:rsidRPr="006C69E7">
              <w:t>Investigate</w:t>
            </w:r>
          </w:p>
          <w:p w14:paraId="541901C4" w14:textId="1C5B1A0F" w:rsidR="005A65BC" w:rsidRDefault="005A65BC" w:rsidP="005A65BC">
            <w:r w:rsidRPr="006C69E7">
              <w:t>Explain</w:t>
            </w:r>
          </w:p>
          <w:p w14:paraId="6E036CDD" w14:textId="14745C10" w:rsidR="005A65BC" w:rsidRDefault="005A65BC" w:rsidP="005A65BC"/>
          <w:p w14:paraId="4EFC9C5E" w14:textId="2EE72290" w:rsidR="005A65BC" w:rsidRDefault="005A65BC" w:rsidP="005A65BC"/>
          <w:p w14:paraId="4030577B" w14:textId="266E6D3B" w:rsidR="005A65BC" w:rsidRDefault="005A65BC" w:rsidP="005A65BC">
            <w:r w:rsidRPr="006C69E7">
              <w:t>Explain</w:t>
            </w:r>
          </w:p>
          <w:p w14:paraId="75614028" w14:textId="77777777" w:rsidR="005A65BC" w:rsidRDefault="005A65BC" w:rsidP="005A65BC"/>
          <w:p w14:paraId="049FAB2B" w14:textId="0540EA70" w:rsidR="005A65BC" w:rsidRDefault="005A65BC" w:rsidP="005A65BC">
            <w:r w:rsidRPr="006C69E7">
              <w:t>Investigate</w:t>
            </w:r>
          </w:p>
        </w:tc>
        <w:tc>
          <w:tcPr>
            <w:tcW w:w="5670" w:type="dxa"/>
          </w:tcPr>
          <w:p w14:paraId="78CFC5F6" w14:textId="77777777" w:rsidR="005A65BC" w:rsidRDefault="005A65BC" w:rsidP="005A65BC">
            <w:pPr>
              <w:tabs>
                <w:tab w:val="left" w:pos="917"/>
                <w:tab w:val="left" w:pos="1726"/>
                <w:tab w:val="left" w:pos="5226"/>
              </w:tabs>
              <w:rPr>
                <w:color w:val="000000"/>
              </w:rPr>
            </w:pPr>
            <w:r>
              <w:rPr>
                <w:color w:val="000000"/>
              </w:rPr>
              <w:t>Demonstration with prism</w:t>
            </w:r>
          </w:p>
          <w:p w14:paraId="7C76321C" w14:textId="77777777" w:rsidR="005A65BC" w:rsidRDefault="005A65BC" w:rsidP="005A65BC">
            <w:pPr>
              <w:rPr>
                <w:lang w:val="en-AU"/>
              </w:rPr>
            </w:pPr>
          </w:p>
        </w:tc>
      </w:tr>
      <w:tr w:rsidR="005A65BC" w14:paraId="4A253408" w14:textId="77777777" w:rsidTr="00026CA5">
        <w:tc>
          <w:tcPr>
            <w:tcW w:w="959" w:type="dxa"/>
          </w:tcPr>
          <w:p w14:paraId="649D28F0" w14:textId="6FC0C815" w:rsidR="005A65BC" w:rsidRDefault="005B4255" w:rsidP="005A65BC">
            <w:pPr>
              <w:jc w:val="center"/>
            </w:pPr>
            <w:r>
              <w:t>27</w:t>
            </w:r>
            <w:r w:rsidRPr="005B4255">
              <w:rPr>
                <w:vertAlign w:val="superscript"/>
              </w:rPr>
              <w:t>th</w:t>
            </w:r>
            <w:r>
              <w:t xml:space="preserve"> Feb</w:t>
            </w:r>
          </w:p>
        </w:tc>
        <w:tc>
          <w:tcPr>
            <w:tcW w:w="6804" w:type="dxa"/>
          </w:tcPr>
          <w:p w14:paraId="77DEDB12" w14:textId="139191D8" w:rsidR="005A65BC" w:rsidRPr="009A3257" w:rsidRDefault="005A65BC" w:rsidP="005A65BC">
            <w:pPr>
              <w:numPr>
                <w:ilvl w:val="0"/>
                <w:numId w:val="10"/>
              </w:numPr>
              <w:rPr>
                <w:rFonts w:eastAsia="SimSun"/>
                <w:lang w:val="en-AU" w:eastAsia="zh-TW"/>
              </w:rPr>
            </w:pPr>
            <w:r w:rsidRPr="00695154">
              <w:rPr>
                <w:rFonts w:eastAsia="SimSun"/>
                <w:lang w:val="en-AU" w:eastAsia="zh-TW"/>
              </w:rPr>
              <w:t>convert temperature between degrees Celsius and Kelvin</w:t>
            </w:r>
          </w:p>
          <w:p w14:paraId="2E91F8E7" w14:textId="77777777" w:rsidR="005A65BC" w:rsidRPr="00695154" w:rsidRDefault="005A65BC" w:rsidP="005A65BC">
            <w:pPr>
              <w:numPr>
                <w:ilvl w:val="0"/>
                <w:numId w:val="10"/>
              </w:numPr>
              <w:rPr>
                <w:rFonts w:eastAsia="SimSun"/>
                <w:lang w:val="en-AU" w:eastAsia="zh-TW"/>
              </w:rPr>
            </w:pPr>
            <w:r w:rsidRPr="00695154">
              <w:rPr>
                <w:rFonts w:eastAsia="SimSun"/>
                <w:lang w:val="en-AU" w:eastAsia="zh-TW"/>
              </w:rPr>
              <w:t xml:space="preserve">describe how </w:t>
            </w:r>
            <w:r w:rsidRPr="00DC4C60">
              <w:rPr>
                <w:rFonts w:eastAsia="SimSun"/>
                <w:lang w:val="en-AU" w:eastAsia="zh-TW"/>
              </w:rPr>
              <w:t>an increase in temperature corresponds to an increase in the thermal energy (kinetic and potential energy of the atoms)</w:t>
            </w:r>
            <w:r w:rsidRPr="00695154">
              <w:rPr>
                <w:rFonts w:eastAsia="SimSun"/>
                <w:lang w:val="en-AU" w:eastAsia="zh-TW"/>
              </w:rPr>
              <w:t xml:space="preserve"> of a system:</w:t>
            </w:r>
          </w:p>
          <w:p w14:paraId="5F8A27E7" w14:textId="53C0A708" w:rsidR="005A65BC" w:rsidRPr="00695154" w:rsidRDefault="005A65BC" w:rsidP="005A65BC">
            <w:pPr>
              <w:ind w:left="633" w:hanging="236"/>
              <w:rPr>
                <w:rFonts w:eastAsia="SimSun"/>
                <w:lang w:val="en-AU" w:eastAsia="zh-TW"/>
              </w:rPr>
            </w:pPr>
            <w:r w:rsidRPr="00695154">
              <w:rPr>
                <w:rFonts w:eastAsia="SimSun"/>
                <w:lang w:val="en-AU" w:eastAsia="zh-TW"/>
              </w:rPr>
              <w:t>–  distinguish between conduction, convection and radiation with reference to heat transfers within and between systems</w:t>
            </w:r>
          </w:p>
          <w:p w14:paraId="3B87402B" w14:textId="1E404D8A" w:rsidR="005A65BC" w:rsidRPr="009C1ED1" w:rsidRDefault="005A65BC" w:rsidP="005A65BC">
            <w:pPr>
              <w:ind w:left="633" w:hanging="236"/>
              <w:rPr>
                <w:b/>
              </w:rPr>
            </w:pPr>
            <w:r w:rsidRPr="00695154">
              <w:rPr>
                <w:rFonts w:eastAsia="SimSun"/>
                <w:lang w:val="en-AU" w:eastAsia="zh-TW"/>
              </w:rPr>
              <w:t>–  explain why cooling results from evaporation using a simple kinetic energy model</w:t>
            </w:r>
          </w:p>
        </w:tc>
        <w:tc>
          <w:tcPr>
            <w:tcW w:w="1417" w:type="dxa"/>
          </w:tcPr>
          <w:p w14:paraId="075B627A" w14:textId="7E27B30F" w:rsidR="005A65BC" w:rsidRDefault="005A65BC" w:rsidP="005A65BC">
            <w:r>
              <w:t>Convert</w:t>
            </w:r>
          </w:p>
          <w:p w14:paraId="57DD8B9B" w14:textId="77777777" w:rsidR="005A65BC" w:rsidRDefault="005A65BC" w:rsidP="005A65BC"/>
          <w:p w14:paraId="50C9A5AF" w14:textId="77777777" w:rsidR="005A65BC" w:rsidRDefault="005A65BC" w:rsidP="005A65BC">
            <w:r>
              <w:t>Describe</w:t>
            </w:r>
          </w:p>
          <w:p w14:paraId="2D5E0704" w14:textId="77777777" w:rsidR="005A65BC" w:rsidRDefault="005A65BC" w:rsidP="005A65BC"/>
          <w:p w14:paraId="0D02BDFC" w14:textId="3A6F6B69" w:rsidR="005A65BC" w:rsidRDefault="005A65BC" w:rsidP="005A65BC">
            <w:r>
              <w:t>Distinguish</w:t>
            </w:r>
          </w:p>
          <w:p w14:paraId="399419AA" w14:textId="77777777" w:rsidR="005A65BC" w:rsidRDefault="005A65BC" w:rsidP="005A65BC"/>
          <w:p w14:paraId="6941965E" w14:textId="3560560D" w:rsidR="005A65BC" w:rsidRDefault="005A65BC" w:rsidP="005A65BC">
            <w:r>
              <w:t>Explain</w:t>
            </w:r>
          </w:p>
        </w:tc>
        <w:tc>
          <w:tcPr>
            <w:tcW w:w="5670" w:type="dxa"/>
          </w:tcPr>
          <w:p w14:paraId="143284EB" w14:textId="01AEFAB5" w:rsidR="005A65BC" w:rsidRDefault="005A65BC" w:rsidP="005A65BC">
            <w:pPr>
              <w:rPr>
                <w:lang w:val="en-AU"/>
              </w:rPr>
            </w:pPr>
            <w:r>
              <w:rPr>
                <w:lang w:val="en-AU"/>
              </w:rPr>
              <w:t>Introductory practical activity on heating and cooling phenomena to stimulate curiosity and generate context questions for later assessment.</w:t>
            </w:r>
          </w:p>
          <w:p w14:paraId="30D4A06F" w14:textId="77777777" w:rsidR="005A65BC" w:rsidRDefault="005A65BC" w:rsidP="005A65BC">
            <w:pPr>
              <w:rPr>
                <w:lang w:val="en-AU"/>
              </w:rPr>
            </w:pPr>
          </w:p>
          <w:p w14:paraId="7121ED01" w14:textId="77777777" w:rsidR="005A65BC" w:rsidRDefault="005A65BC" w:rsidP="005A65BC">
            <w:pPr>
              <w:rPr>
                <w:lang w:val="en-AU"/>
              </w:rPr>
            </w:pPr>
            <w:r>
              <w:t>Convert temperatures from one scale to the other.</w:t>
            </w:r>
            <w:r>
              <w:rPr>
                <w:lang w:val="en-AU"/>
              </w:rPr>
              <w:t xml:space="preserve">Exp't: </w:t>
            </w:r>
          </w:p>
          <w:p w14:paraId="1B99DF06" w14:textId="77777777" w:rsidR="005A65BC" w:rsidRDefault="005A65BC" w:rsidP="005A65BC">
            <w:pPr>
              <w:rPr>
                <w:lang w:val="en-AU"/>
              </w:rPr>
            </w:pPr>
          </w:p>
          <w:p w14:paraId="15D5E7AA" w14:textId="7FF44A2D" w:rsidR="005A65BC" w:rsidRPr="00CE12F6" w:rsidRDefault="005A65BC" w:rsidP="005A65BC">
            <w:pPr>
              <w:rPr>
                <w:lang w:val="en-AU"/>
              </w:rPr>
            </w:pPr>
            <w:r>
              <w:rPr>
                <w:lang w:val="en-AU"/>
              </w:rPr>
              <w:t>Keeping it Hot – design, build &amp; test a thermos for a plastic cup of hot water from Reverse Art Truck materials.</w:t>
            </w:r>
          </w:p>
        </w:tc>
      </w:tr>
      <w:tr w:rsidR="005A65BC" w14:paraId="5A49683D" w14:textId="77777777" w:rsidTr="00026CA5">
        <w:tc>
          <w:tcPr>
            <w:tcW w:w="959" w:type="dxa"/>
          </w:tcPr>
          <w:p w14:paraId="1049F77E" w14:textId="06C977E7" w:rsidR="005A65BC" w:rsidRDefault="00001F03" w:rsidP="005A65BC">
            <w:pPr>
              <w:jc w:val="center"/>
            </w:pPr>
            <w:r>
              <w:t>6</w:t>
            </w:r>
            <w:r w:rsidRPr="00001F03">
              <w:rPr>
                <w:vertAlign w:val="superscript"/>
              </w:rPr>
              <w:t>th</w:t>
            </w:r>
            <w:r>
              <w:t xml:space="preserve"> March</w:t>
            </w:r>
          </w:p>
        </w:tc>
        <w:tc>
          <w:tcPr>
            <w:tcW w:w="6804" w:type="dxa"/>
          </w:tcPr>
          <w:p w14:paraId="00A8556C" w14:textId="77777777" w:rsidR="005A65BC" w:rsidRDefault="005A65BC" w:rsidP="005A65BC">
            <w:pPr>
              <w:numPr>
                <w:ilvl w:val="0"/>
                <w:numId w:val="11"/>
              </w:numPr>
              <w:rPr>
                <w:rFonts w:eastAsia="SimSun"/>
                <w:lang w:val="en-AU" w:eastAsia="zh-TW"/>
              </w:rPr>
            </w:pPr>
            <w:r>
              <w:rPr>
                <w:rFonts w:eastAsia="SimSun"/>
                <w:lang w:val="en-AU" w:eastAsia="zh-TW"/>
              </w:rPr>
              <w:t>investigate and analyse theoretically and practically the energy required to:</w:t>
            </w:r>
          </w:p>
          <w:p w14:paraId="54E1CFFF" w14:textId="77777777" w:rsidR="005A65BC" w:rsidRDefault="005A65BC" w:rsidP="005A65BC">
            <w:pPr>
              <w:tabs>
                <w:tab w:val="num" w:pos="397"/>
              </w:tabs>
              <w:rPr>
                <w:rFonts w:eastAsia="SimSun"/>
                <w:lang w:val="en-AU" w:eastAsia="zh-TW"/>
              </w:rPr>
            </w:pPr>
            <w:r>
              <w:rPr>
                <w:rFonts w:eastAsia="SimSun"/>
                <w:lang w:val="en-AU" w:eastAsia="zh-TW"/>
              </w:rPr>
              <w:tab/>
              <w:t xml:space="preserve">–  raise the temperature of a substance: </w:t>
            </w:r>
            <w:r>
              <w:rPr>
                <w:rFonts w:eastAsia="SimSun"/>
                <w:i/>
                <w:iCs/>
                <w:lang w:val="en-AU" w:eastAsia="zh-TW"/>
              </w:rPr>
              <w:t>Q = mc</w:t>
            </w:r>
            <w:r>
              <w:rPr>
                <w:rFonts w:eastAsia="SimSun"/>
                <w:lang w:val="en-AU" w:eastAsia="zh-TW"/>
              </w:rPr>
              <w:t>Δ</w:t>
            </w:r>
            <w:r>
              <w:rPr>
                <w:rFonts w:eastAsia="SimSun"/>
                <w:i/>
                <w:iCs/>
                <w:lang w:val="en-AU" w:eastAsia="zh-TW"/>
              </w:rPr>
              <w:t>T</w:t>
            </w:r>
          </w:p>
          <w:p w14:paraId="55196BC5" w14:textId="23EB730A" w:rsidR="005A65BC" w:rsidRPr="009C1ED1" w:rsidRDefault="005A65BC" w:rsidP="005A65BC">
            <w:pPr>
              <w:tabs>
                <w:tab w:val="num" w:pos="397"/>
              </w:tabs>
              <w:rPr>
                <w:rFonts w:eastAsia="SimSun"/>
                <w:i/>
                <w:iCs/>
                <w:lang w:val="en-AU" w:eastAsia="zh-TW"/>
              </w:rPr>
            </w:pPr>
            <w:r>
              <w:rPr>
                <w:rFonts w:eastAsia="SimSun"/>
                <w:lang w:val="en-AU" w:eastAsia="zh-TW"/>
              </w:rPr>
              <w:tab/>
              <w:t xml:space="preserve">–  change the state of a substance: </w:t>
            </w:r>
            <w:r>
              <w:rPr>
                <w:rFonts w:eastAsia="SimSun"/>
                <w:i/>
                <w:iCs/>
                <w:lang w:val="en-AU" w:eastAsia="zh-TW"/>
              </w:rPr>
              <w:t>Q = mL</w:t>
            </w:r>
          </w:p>
        </w:tc>
        <w:tc>
          <w:tcPr>
            <w:tcW w:w="1417" w:type="dxa"/>
          </w:tcPr>
          <w:p w14:paraId="39D08415" w14:textId="77777777" w:rsidR="005A65BC" w:rsidRDefault="005A65BC" w:rsidP="005A65BC">
            <w:r>
              <w:t>Investigate</w:t>
            </w:r>
          </w:p>
          <w:p w14:paraId="4B4851D0" w14:textId="1E311F98" w:rsidR="005A65BC" w:rsidRDefault="005A65BC" w:rsidP="005A65BC">
            <w:r>
              <w:t>Analyse</w:t>
            </w:r>
          </w:p>
          <w:p w14:paraId="30776BF5" w14:textId="77777777" w:rsidR="005A65BC" w:rsidRDefault="005A65BC" w:rsidP="005A65BC"/>
          <w:p w14:paraId="2F3AABED" w14:textId="77777777" w:rsidR="005A65BC" w:rsidRDefault="005A65BC" w:rsidP="005A65BC"/>
        </w:tc>
        <w:tc>
          <w:tcPr>
            <w:tcW w:w="5670" w:type="dxa"/>
          </w:tcPr>
          <w:p w14:paraId="78E2724B" w14:textId="77777777" w:rsidR="005A65BC" w:rsidRDefault="005A65BC" w:rsidP="005A65BC">
            <w:pPr>
              <w:rPr>
                <w:lang w:val="en-AU"/>
              </w:rPr>
            </w:pPr>
            <w:r>
              <w:rPr>
                <w:lang w:val="en-AU"/>
              </w:rPr>
              <w:t xml:space="preserve">Heat capacity: </w:t>
            </w:r>
            <w:r>
              <w:rPr>
                <w:lang w:val="en-AU"/>
              </w:rPr>
              <w:tab/>
              <w:t>i) mixing liquids, ii) adding heated block to water, iii) heat capacity of thermos, iv) using a microwave oven</w:t>
            </w:r>
          </w:p>
          <w:p w14:paraId="09B0AF80" w14:textId="544541A5" w:rsidR="005A65BC" w:rsidRPr="00CE12F6" w:rsidRDefault="005A65BC" w:rsidP="005A65BC">
            <w:pPr>
              <w:rPr>
                <w:lang w:val="en-AU"/>
              </w:rPr>
            </w:pPr>
            <w:r>
              <w:rPr>
                <w:lang w:val="en-AU"/>
              </w:rPr>
              <w:t>Latent Heat:</w:t>
            </w:r>
            <w:r>
              <w:rPr>
                <w:lang w:val="en-AU"/>
              </w:rPr>
              <w:tab/>
              <w:t>i) Add ice to hot water</w:t>
            </w:r>
          </w:p>
        </w:tc>
      </w:tr>
      <w:tr w:rsidR="005A65BC" w14:paraId="2D8FF9A6" w14:textId="77777777" w:rsidTr="00026CA5">
        <w:tc>
          <w:tcPr>
            <w:tcW w:w="959" w:type="dxa"/>
          </w:tcPr>
          <w:p w14:paraId="4D30C27A" w14:textId="2A416C47" w:rsidR="005A65BC" w:rsidRDefault="00001F03" w:rsidP="005A65BC">
            <w:pPr>
              <w:jc w:val="center"/>
            </w:pPr>
            <w:r>
              <w:t>13</w:t>
            </w:r>
            <w:r w:rsidRPr="00001F03">
              <w:rPr>
                <w:vertAlign w:val="superscript"/>
              </w:rPr>
              <w:t>th</w:t>
            </w:r>
            <w:r>
              <w:t xml:space="preserve"> March</w:t>
            </w:r>
          </w:p>
        </w:tc>
        <w:tc>
          <w:tcPr>
            <w:tcW w:w="6804" w:type="dxa"/>
          </w:tcPr>
          <w:p w14:paraId="5656BFD2" w14:textId="77777777" w:rsidR="005A65BC" w:rsidRDefault="005A65BC" w:rsidP="005A65BC">
            <w:pPr>
              <w:numPr>
                <w:ilvl w:val="0"/>
                <w:numId w:val="11"/>
              </w:numPr>
              <w:rPr>
                <w:rFonts w:eastAsia="SimSun"/>
                <w:lang w:val="en-AU" w:eastAsia="zh-TW"/>
              </w:rPr>
            </w:pPr>
            <w:r>
              <w:rPr>
                <w:rFonts w:eastAsia="SimSun"/>
                <w:lang w:val="en-AU" w:eastAsia="zh-TW"/>
              </w:rPr>
              <w:t xml:space="preserve">calculate the peak wavelength of the re-radiated electromagnetic radiation from Earth using Wien’s Law: </w:t>
            </w:r>
            <w:r>
              <w:rPr>
                <w:rFonts w:eastAsia="SimSun"/>
                <w:i/>
                <w:iCs/>
                <w:lang w:val="en-AU" w:eastAsia="zh-TW"/>
              </w:rPr>
              <w:t>λ</w:t>
            </w:r>
            <w:r>
              <w:rPr>
                <w:rFonts w:eastAsia="SimSun"/>
                <w:vertAlign w:val="subscript"/>
                <w:lang w:val="en-AU" w:eastAsia="zh-TW"/>
              </w:rPr>
              <w:t>max</w:t>
            </w:r>
            <w:r>
              <w:rPr>
                <w:rFonts w:eastAsia="SimSun"/>
                <w:lang w:val="en-AU" w:eastAsia="zh-TW"/>
              </w:rPr>
              <w:t xml:space="preserve"> </w:t>
            </w:r>
            <w:r>
              <w:rPr>
                <w:rFonts w:eastAsia="SimSun"/>
                <w:i/>
                <w:iCs/>
                <w:lang w:val="en-AU" w:eastAsia="zh-TW"/>
              </w:rPr>
              <w:t xml:space="preserve">T = </w:t>
            </w:r>
            <w:r>
              <w:rPr>
                <w:rFonts w:eastAsia="SimSun"/>
                <w:lang w:val="en-AU" w:eastAsia="zh-TW"/>
              </w:rPr>
              <w:t>constant</w:t>
            </w:r>
          </w:p>
          <w:p w14:paraId="22DA29EF" w14:textId="77777777" w:rsidR="005A65BC" w:rsidRDefault="005A65BC" w:rsidP="005A65BC">
            <w:pPr>
              <w:numPr>
                <w:ilvl w:val="0"/>
                <w:numId w:val="11"/>
              </w:numPr>
              <w:rPr>
                <w:rFonts w:eastAsia="SimSun"/>
                <w:lang w:val="en-AU" w:eastAsia="zh-TW"/>
              </w:rPr>
            </w:pPr>
            <w:r>
              <w:rPr>
                <w:rFonts w:eastAsia="SimSun"/>
                <w:lang w:val="en-AU" w:eastAsia="zh-TW"/>
              </w:rPr>
              <w:t>compare the total energy across the electromagnetic spectrum emitted by objects at different temperatures</w:t>
            </w:r>
          </w:p>
          <w:p w14:paraId="09CE6013" w14:textId="05E9E702" w:rsidR="005A65BC" w:rsidRPr="000B528B" w:rsidRDefault="005A65BC" w:rsidP="005A65BC">
            <w:pPr>
              <w:numPr>
                <w:ilvl w:val="0"/>
                <w:numId w:val="11"/>
              </w:numPr>
              <w:rPr>
                <w:rFonts w:eastAsia="SimSun"/>
                <w:lang w:val="en-AU" w:eastAsia="zh-TW"/>
              </w:rPr>
            </w:pPr>
            <w:r>
              <w:rPr>
                <w:rFonts w:eastAsia="SimSun"/>
                <w:lang w:val="en-AU" w:eastAsia="zh-TW"/>
              </w:rPr>
              <w:t>apply concepts of energy transfer, energy transformation, temperature change and change of state to climate change and global warming</w:t>
            </w:r>
          </w:p>
        </w:tc>
        <w:tc>
          <w:tcPr>
            <w:tcW w:w="1417" w:type="dxa"/>
          </w:tcPr>
          <w:p w14:paraId="4D486A6E" w14:textId="443289C4" w:rsidR="005A65BC" w:rsidRDefault="005A65BC" w:rsidP="005A65BC">
            <w:r>
              <w:t>Calculate</w:t>
            </w:r>
          </w:p>
          <w:p w14:paraId="61DBF2F3" w14:textId="4E0450CF" w:rsidR="005A65BC" w:rsidRDefault="005A65BC" w:rsidP="005A65BC"/>
          <w:p w14:paraId="169CEAB2" w14:textId="794FEBB9" w:rsidR="005A65BC" w:rsidRDefault="005A65BC" w:rsidP="005A65BC">
            <w:r>
              <w:t>Compare</w:t>
            </w:r>
          </w:p>
          <w:p w14:paraId="0A131AA9" w14:textId="19F28204" w:rsidR="005A65BC" w:rsidRDefault="005A65BC" w:rsidP="005A65BC"/>
          <w:p w14:paraId="077284E9" w14:textId="5E7778D0" w:rsidR="005A65BC" w:rsidRDefault="005A65BC" w:rsidP="005A65BC">
            <w:r>
              <w:t>Apply</w:t>
            </w:r>
          </w:p>
          <w:p w14:paraId="7775FC4B" w14:textId="0C7DC16E" w:rsidR="005A65BC" w:rsidRDefault="005A65BC" w:rsidP="005A65BC"/>
        </w:tc>
        <w:tc>
          <w:tcPr>
            <w:tcW w:w="5670" w:type="dxa"/>
          </w:tcPr>
          <w:p w14:paraId="77D12547" w14:textId="0B4CFF11" w:rsidR="005A65BC" w:rsidRDefault="005A65BC" w:rsidP="005A65BC">
            <w:pPr>
              <w:rPr>
                <w:lang w:val="en-AU"/>
              </w:rPr>
            </w:pPr>
            <w:r>
              <w:rPr>
                <w:lang w:val="en-AU"/>
              </w:rPr>
              <w:t>Applets</w:t>
            </w:r>
          </w:p>
        </w:tc>
      </w:tr>
    </w:tbl>
    <w:p w14:paraId="174D585C" w14:textId="7FA00920" w:rsidR="00DC408C" w:rsidRDefault="00DC408C" w:rsidP="00DC408C">
      <w:pPr>
        <w:pStyle w:val="Caption"/>
        <w:rPr>
          <w:szCs w:val="24"/>
        </w:rPr>
      </w:pPr>
    </w:p>
    <w:p w14:paraId="676944E7" w14:textId="70653330" w:rsidR="00697A23" w:rsidRPr="00B52A6F" w:rsidRDefault="00DC408C" w:rsidP="00697A23">
      <w:pPr>
        <w:rPr>
          <w:b/>
        </w:rPr>
      </w:pPr>
      <w:r>
        <w:rPr>
          <w:b/>
          <w:lang w:val="en-AU"/>
        </w:rPr>
        <w:br w:type="page"/>
      </w:r>
      <w:r w:rsidR="00697A23">
        <w:rPr>
          <w:b/>
        </w:rPr>
        <w:lastRenderedPageBreak/>
        <w:t>Unit 1: How is energy from the nucleus utilised?</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967"/>
        <w:gridCol w:w="1275"/>
        <w:gridCol w:w="4649"/>
      </w:tblGrid>
      <w:tr w:rsidR="00697A23" w14:paraId="1CBBBEC3" w14:textId="77777777" w:rsidTr="0030750C">
        <w:trPr>
          <w:cantSplit/>
        </w:trPr>
        <w:tc>
          <w:tcPr>
            <w:tcW w:w="959" w:type="dxa"/>
          </w:tcPr>
          <w:p w14:paraId="4C854096" w14:textId="2AD612FA" w:rsidR="00697A23" w:rsidRDefault="00697A23" w:rsidP="00BD2183">
            <w:pPr>
              <w:jc w:val="center"/>
              <w:rPr>
                <w:b/>
              </w:rPr>
            </w:pPr>
            <w:r>
              <w:rPr>
                <w:b/>
              </w:rPr>
              <w:t>Week</w:t>
            </w:r>
          </w:p>
        </w:tc>
        <w:tc>
          <w:tcPr>
            <w:tcW w:w="9242" w:type="dxa"/>
            <w:gridSpan w:val="2"/>
          </w:tcPr>
          <w:p w14:paraId="2F0B9F32" w14:textId="77777777" w:rsidR="00697A23" w:rsidRDefault="00697A23" w:rsidP="00BD2183">
            <w:pPr>
              <w:jc w:val="center"/>
              <w:rPr>
                <w:b/>
              </w:rPr>
            </w:pPr>
            <w:r>
              <w:rPr>
                <w:b/>
              </w:rPr>
              <w:t>Key Knowledge</w:t>
            </w:r>
          </w:p>
        </w:tc>
        <w:tc>
          <w:tcPr>
            <w:tcW w:w="4649" w:type="dxa"/>
          </w:tcPr>
          <w:p w14:paraId="6BE71FCC" w14:textId="77777777" w:rsidR="00697A23" w:rsidRDefault="00697A23" w:rsidP="00BD2183">
            <w:pPr>
              <w:jc w:val="center"/>
              <w:rPr>
                <w:b/>
              </w:rPr>
            </w:pPr>
            <w:r>
              <w:rPr>
                <w:b/>
              </w:rPr>
              <w:t>Activities</w:t>
            </w:r>
          </w:p>
        </w:tc>
      </w:tr>
      <w:tr w:rsidR="00697A23" w14:paraId="214C33F8" w14:textId="77777777" w:rsidTr="0030750C">
        <w:tc>
          <w:tcPr>
            <w:tcW w:w="959" w:type="dxa"/>
          </w:tcPr>
          <w:p w14:paraId="6991F6CF" w14:textId="77777777" w:rsidR="00697A23" w:rsidRDefault="00697A23" w:rsidP="00BD2183">
            <w:pPr>
              <w:jc w:val="center"/>
            </w:pPr>
          </w:p>
        </w:tc>
        <w:tc>
          <w:tcPr>
            <w:tcW w:w="7967" w:type="dxa"/>
          </w:tcPr>
          <w:p w14:paraId="1FB65757" w14:textId="77777777" w:rsidR="00697A23" w:rsidRDefault="00697A23" w:rsidP="00BD2183">
            <w:pPr>
              <w:jc w:val="center"/>
              <w:rPr>
                <w:b/>
              </w:rPr>
            </w:pPr>
            <w:r>
              <w:rPr>
                <w:b/>
              </w:rPr>
              <w:t>Dot Points</w:t>
            </w:r>
          </w:p>
        </w:tc>
        <w:tc>
          <w:tcPr>
            <w:tcW w:w="1275" w:type="dxa"/>
          </w:tcPr>
          <w:p w14:paraId="31416CEA" w14:textId="77777777" w:rsidR="00697A23" w:rsidRDefault="00697A23" w:rsidP="00BD2183">
            <w:pPr>
              <w:jc w:val="center"/>
              <w:rPr>
                <w:b/>
              </w:rPr>
            </w:pPr>
            <w:r>
              <w:rPr>
                <w:b/>
              </w:rPr>
              <w:t>Action</w:t>
            </w:r>
          </w:p>
        </w:tc>
        <w:tc>
          <w:tcPr>
            <w:tcW w:w="4649" w:type="dxa"/>
          </w:tcPr>
          <w:p w14:paraId="35FC0B59" w14:textId="77777777" w:rsidR="00697A23" w:rsidRDefault="00000000" w:rsidP="00BD2183">
            <w:pPr>
              <w:jc w:val="center"/>
            </w:pPr>
            <w:hyperlink r:id="rId9" w:history="1">
              <w:r w:rsidR="00697A23" w:rsidRPr="00E47618">
                <w:rPr>
                  <w:rStyle w:val="Hyperlink"/>
                </w:rPr>
                <w:t>https://www.vicphysics.org/teachers/unit1resources/matter/</w:t>
              </w:r>
            </w:hyperlink>
          </w:p>
        </w:tc>
      </w:tr>
      <w:tr w:rsidR="00697A23" w14:paraId="09A7E4BE" w14:textId="77777777" w:rsidTr="0030750C">
        <w:tc>
          <w:tcPr>
            <w:tcW w:w="959" w:type="dxa"/>
          </w:tcPr>
          <w:p w14:paraId="03727462" w14:textId="2EB7C748" w:rsidR="00697A23" w:rsidRDefault="00CB4916" w:rsidP="00BD2183">
            <w:pPr>
              <w:jc w:val="center"/>
            </w:pPr>
            <w:r>
              <w:t>20</w:t>
            </w:r>
            <w:r w:rsidRPr="00CB4916">
              <w:rPr>
                <w:vertAlign w:val="superscript"/>
              </w:rPr>
              <w:t>th</w:t>
            </w:r>
            <w:r>
              <w:t xml:space="preserve"> March</w:t>
            </w:r>
          </w:p>
        </w:tc>
        <w:tc>
          <w:tcPr>
            <w:tcW w:w="7967" w:type="dxa"/>
          </w:tcPr>
          <w:p w14:paraId="58E78B6C" w14:textId="77777777" w:rsidR="00697A23" w:rsidRPr="00697A23" w:rsidRDefault="00697A23" w:rsidP="00BD2183">
            <w:pPr>
              <w:numPr>
                <w:ilvl w:val="0"/>
                <w:numId w:val="5"/>
              </w:numPr>
            </w:pPr>
            <w:r w:rsidRPr="00697A23">
              <w:t xml:space="preserve">describe the properties of </w:t>
            </w:r>
            <w:r w:rsidRPr="00697A23">
              <w:rPr>
                <w:rStyle w:val="A11"/>
                <w:i w:val="0"/>
                <w:iCs w:val="0"/>
              </w:rPr>
              <w:t>α</w:t>
            </w:r>
            <w:r w:rsidRPr="00697A23">
              <w:t xml:space="preserve">, </w:t>
            </w:r>
            <w:r w:rsidRPr="00697A23">
              <w:rPr>
                <w:rStyle w:val="A11"/>
                <w:i w:val="0"/>
                <w:iCs w:val="0"/>
              </w:rPr>
              <w:t>β</w:t>
            </w:r>
            <w:r w:rsidRPr="00697A23">
              <w:rPr>
                <w:rStyle w:val="A14"/>
              </w:rPr>
              <w:t>-</w:t>
            </w:r>
            <w:r w:rsidRPr="00697A23">
              <w:t xml:space="preserve">, </w:t>
            </w:r>
            <w:r w:rsidRPr="00697A23">
              <w:rPr>
                <w:rStyle w:val="A11"/>
                <w:i w:val="0"/>
                <w:iCs w:val="0"/>
              </w:rPr>
              <w:t>β</w:t>
            </w:r>
            <w:r w:rsidRPr="00697A23">
              <w:rPr>
                <w:rStyle w:val="A14"/>
              </w:rPr>
              <w:t xml:space="preserve">+ </w:t>
            </w:r>
            <w:r w:rsidRPr="00697A23">
              <w:t xml:space="preserve">and </w:t>
            </w:r>
            <w:r w:rsidRPr="00697A23">
              <w:rPr>
                <w:rStyle w:val="A11"/>
                <w:i w:val="0"/>
                <w:iCs w:val="0"/>
              </w:rPr>
              <w:t xml:space="preserve">γ </w:t>
            </w:r>
            <w:r w:rsidRPr="00697A23">
              <w:t xml:space="preserve">radiation </w:t>
            </w:r>
          </w:p>
          <w:p w14:paraId="45DC9470" w14:textId="77777777" w:rsidR="00697A23" w:rsidRDefault="00697A23" w:rsidP="00BD2183">
            <w:pPr>
              <w:numPr>
                <w:ilvl w:val="0"/>
                <w:numId w:val="5"/>
              </w:numPr>
            </w:pPr>
            <w:r>
              <w:t xml:space="preserve">explain nuclear transformations using decay equations involving </w:t>
            </w:r>
            <w:r>
              <w:rPr>
                <w:rStyle w:val="A11"/>
                <w:i w:val="0"/>
                <w:iCs w:val="0"/>
              </w:rPr>
              <w:t>α</w:t>
            </w:r>
            <w:r>
              <w:t xml:space="preserve">, </w:t>
            </w:r>
            <w:r>
              <w:rPr>
                <w:rStyle w:val="A11"/>
                <w:i w:val="0"/>
                <w:iCs w:val="0"/>
              </w:rPr>
              <w:t>β</w:t>
            </w:r>
            <w:r>
              <w:rPr>
                <w:rStyle w:val="A14"/>
              </w:rPr>
              <w:t>-</w:t>
            </w:r>
            <w:r>
              <w:t xml:space="preserve">, </w:t>
            </w:r>
            <w:r>
              <w:rPr>
                <w:rStyle w:val="A11"/>
                <w:i w:val="0"/>
                <w:iCs w:val="0"/>
              </w:rPr>
              <w:t>β</w:t>
            </w:r>
            <w:r>
              <w:rPr>
                <w:rStyle w:val="A14"/>
              </w:rPr>
              <w:t xml:space="preserve">+ </w:t>
            </w:r>
            <w:r>
              <w:t xml:space="preserve">and </w:t>
            </w:r>
            <w:r>
              <w:rPr>
                <w:rStyle w:val="A11"/>
                <w:i w:val="0"/>
                <w:iCs w:val="0"/>
              </w:rPr>
              <w:t xml:space="preserve">γ </w:t>
            </w:r>
            <w:r>
              <w:t>radiation</w:t>
            </w:r>
          </w:p>
          <w:p w14:paraId="3A375D3C" w14:textId="77777777" w:rsidR="00697A23" w:rsidRDefault="00697A23" w:rsidP="00BD2183">
            <w:pPr>
              <w:numPr>
                <w:ilvl w:val="0"/>
                <w:numId w:val="5"/>
              </w:numPr>
            </w:pPr>
            <w:r>
              <w:rPr>
                <w:color w:val="000000"/>
              </w:rPr>
              <w:t>analyse decay series diagrams with reference to type of decay and stability of isotopes</w:t>
            </w:r>
          </w:p>
        </w:tc>
        <w:tc>
          <w:tcPr>
            <w:tcW w:w="1275" w:type="dxa"/>
          </w:tcPr>
          <w:p w14:paraId="7900AAC0" w14:textId="77777777" w:rsidR="00697A23" w:rsidRDefault="00697A23" w:rsidP="00BD2183">
            <w:r>
              <w:t>describe</w:t>
            </w:r>
          </w:p>
          <w:p w14:paraId="29A36D6E" w14:textId="77777777" w:rsidR="00697A23" w:rsidRDefault="00697A23" w:rsidP="00BD2183">
            <w:r>
              <w:t>explain</w:t>
            </w:r>
          </w:p>
          <w:p w14:paraId="7DA9DB2A" w14:textId="77777777" w:rsidR="00697A23" w:rsidRDefault="00697A23" w:rsidP="00BD2183"/>
          <w:p w14:paraId="7849E206" w14:textId="77777777" w:rsidR="00697A23" w:rsidRDefault="00697A23" w:rsidP="00BD2183">
            <w:r>
              <w:t>analyse</w:t>
            </w:r>
          </w:p>
          <w:p w14:paraId="4571057A" w14:textId="77777777" w:rsidR="00697A23" w:rsidRDefault="00697A23" w:rsidP="00BD2183"/>
        </w:tc>
        <w:tc>
          <w:tcPr>
            <w:tcW w:w="4649" w:type="dxa"/>
          </w:tcPr>
          <w:p w14:paraId="1BEBF88F" w14:textId="77777777" w:rsidR="00697A23" w:rsidRDefault="00697A23" w:rsidP="00BD2183">
            <w:r>
              <w:t>Demo: radioactive sources</w:t>
            </w:r>
          </w:p>
          <w:p w14:paraId="46AB3441" w14:textId="77777777" w:rsidR="00697A23" w:rsidRDefault="00697A23" w:rsidP="00BD2183">
            <w:r>
              <w:t xml:space="preserve">Marshmallow nuclei: </w:t>
            </w:r>
            <w:hyperlink r:id="rId10" w:history="1">
              <w:r w:rsidRPr="00E47618">
                <w:rPr>
                  <w:rStyle w:val="Hyperlink"/>
                </w:rPr>
                <w:t>https://www.lbl.gov/abc/marsh-nuclei/pdf-dwnlds/marsh-whole.pdf</w:t>
              </w:r>
            </w:hyperlink>
          </w:p>
          <w:p w14:paraId="31008532" w14:textId="590BC384" w:rsidR="00697A23" w:rsidRDefault="00697A23" w:rsidP="00BD2183">
            <w:r>
              <w:t xml:space="preserve">Take the particle tour: </w:t>
            </w:r>
            <w:hyperlink r:id="rId11" w:history="1">
              <w:r w:rsidR="00CB4916" w:rsidRPr="00804B17">
                <w:rPr>
                  <w:rStyle w:val="Hyperlink"/>
                </w:rPr>
                <w:t>https://particleadventure.org/</w:t>
              </w:r>
            </w:hyperlink>
          </w:p>
          <w:p w14:paraId="7C0291FF" w14:textId="77777777" w:rsidR="00697A23" w:rsidRDefault="00697A23" w:rsidP="00BD2183">
            <w:r>
              <w:t>Research a decay chain</w:t>
            </w:r>
          </w:p>
        </w:tc>
      </w:tr>
      <w:tr w:rsidR="00697A23" w14:paraId="6FCFDBCB" w14:textId="77777777" w:rsidTr="0030750C">
        <w:tc>
          <w:tcPr>
            <w:tcW w:w="959" w:type="dxa"/>
          </w:tcPr>
          <w:p w14:paraId="08FEFF4E" w14:textId="5AB1D958" w:rsidR="00697A23" w:rsidRDefault="00CB4916" w:rsidP="00BD2183">
            <w:pPr>
              <w:jc w:val="center"/>
            </w:pPr>
            <w:r>
              <w:t>27</w:t>
            </w:r>
            <w:r w:rsidRPr="00CB4916">
              <w:rPr>
                <w:vertAlign w:val="superscript"/>
              </w:rPr>
              <w:t>th</w:t>
            </w:r>
            <w:r>
              <w:t xml:space="preserve"> March</w:t>
            </w:r>
          </w:p>
        </w:tc>
        <w:tc>
          <w:tcPr>
            <w:tcW w:w="7967" w:type="dxa"/>
          </w:tcPr>
          <w:p w14:paraId="3995023E" w14:textId="77777777" w:rsidR="00697A23" w:rsidRDefault="00697A23" w:rsidP="00BD2183">
            <w:pPr>
              <w:numPr>
                <w:ilvl w:val="0"/>
                <w:numId w:val="7"/>
              </w:numPr>
            </w:pPr>
            <w:r>
              <w:rPr>
                <w:color w:val="000000"/>
              </w:rPr>
              <w:t>model radioactive decay as random decay with a particular half-life, including mathematical modeling with reference to whole half-lives</w:t>
            </w:r>
          </w:p>
          <w:p w14:paraId="2483D320" w14:textId="77777777" w:rsidR="00697A23" w:rsidRPr="00697A23" w:rsidRDefault="00697A23" w:rsidP="00BD2183">
            <w:pPr>
              <w:pStyle w:val="VCAAbullet"/>
              <w:spacing w:before="0" w:after="0"/>
              <w:rPr>
                <w:rFonts w:ascii="Times New Roman" w:hAnsi="Times New Roman" w:cs="Times New Roman"/>
                <w:sz w:val="24"/>
                <w:szCs w:val="24"/>
              </w:rPr>
            </w:pPr>
            <w:r w:rsidRPr="00697A23">
              <w:rPr>
                <w:rFonts w:ascii="Times New Roman" w:hAnsi="Times New Roman" w:cs="Times New Roman"/>
                <w:sz w:val="24"/>
                <w:szCs w:val="24"/>
              </w:rPr>
              <w:t xml:space="preserve">explain the effects of </w:t>
            </w:r>
            <w:r w:rsidRPr="00697A23">
              <w:rPr>
                <w:rStyle w:val="A11"/>
                <w:rFonts w:cs="Times New Roman"/>
                <w:sz w:val="24"/>
                <w:szCs w:val="24"/>
              </w:rPr>
              <w:t>α</w:t>
            </w:r>
            <w:r w:rsidRPr="00697A23">
              <w:rPr>
                <w:rFonts w:ascii="Times New Roman" w:hAnsi="Times New Roman" w:cs="Times New Roman"/>
                <w:sz w:val="24"/>
                <w:szCs w:val="24"/>
              </w:rPr>
              <w:t xml:space="preserve">, </w:t>
            </w:r>
            <w:r w:rsidRPr="00697A23">
              <w:rPr>
                <w:rStyle w:val="A11"/>
                <w:rFonts w:cs="Times New Roman"/>
                <w:sz w:val="24"/>
                <w:szCs w:val="24"/>
              </w:rPr>
              <w:t>β</w:t>
            </w:r>
            <w:r w:rsidRPr="00697A23">
              <w:rPr>
                <w:rFonts w:ascii="Times New Roman" w:hAnsi="Times New Roman" w:cs="Times New Roman"/>
                <w:sz w:val="24"/>
                <w:szCs w:val="24"/>
              </w:rPr>
              <w:t xml:space="preserve"> and </w:t>
            </w:r>
            <w:r w:rsidRPr="00697A23">
              <w:rPr>
                <w:rStyle w:val="A11"/>
                <w:rFonts w:cs="Times New Roman"/>
                <w:sz w:val="24"/>
                <w:szCs w:val="24"/>
              </w:rPr>
              <w:t>γ</w:t>
            </w:r>
            <w:r w:rsidRPr="00697A23">
              <w:rPr>
                <w:rFonts w:ascii="Times New Roman" w:hAnsi="Times New Roman" w:cs="Times New Roman"/>
                <w:sz w:val="24"/>
                <w:szCs w:val="24"/>
              </w:rPr>
              <w:t xml:space="preserve"> radiation on humans, including:</w:t>
            </w:r>
          </w:p>
          <w:p w14:paraId="70473ADA" w14:textId="77777777" w:rsidR="00697A23" w:rsidRPr="00697A23" w:rsidRDefault="00697A23" w:rsidP="00BD2183">
            <w:pPr>
              <w:pStyle w:val="VCAAbulletlevel2"/>
              <w:spacing w:before="0" w:after="0"/>
              <w:ind w:left="775" w:hanging="425"/>
              <w:rPr>
                <w:rFonts w:ascii="Times New Roman" w:hAnsi="Times New Roman" w:cs="Times New Roman"/>
                <w:sz w:val="24"/>
                <w:szCs w:val="24"/>
              </w:rPr>
            </w:pPr>
            <w:r w:rsidRPr="00697A23">
              <w:rPr>
                <w:rFonts w:ascii="Times New Roman" w:hAnsi="Times New Roman" w:cs="Times New Roman"/>
                <w:sz w:val="24"/>
                <w:szCs w:val="24"/>
              </w:rPr>
              <w:t xml:space="preserve">different capacities to cause cell damage </w:t>
            </w:r>
          </w:p>
          <w:p w14:paraId="77A9C14A" w14:textId="77777777" w:rsidR="00697A23" w:rsidRPr="00697A23" w:rsidRDefault="00697A23" w:rsidP="00BD2183">
            <w:pPr>
              <w:pStyle w:val="VCAAbulletlevel2"/>
              <w:spacing w:before="0" w:after="0"/>
              <w:ind w:left="775" w:hanging="425"/>
              <w:rPr>
                <w:rFonts w:ascii="Times New Roman" w:hAnsi="Times New Roman" w:cs="Times New Roman"/>
                <w:sz w:val="24"/>
                <w:szCs w:val="24"/>
              </w:rPr>
            </w:pPr>
            <w:r w:rsidRPr="00697A23">
              <w:rPr>
                <w:rFonts w:ascii="Times New Roman" w:hAnsi="Times New Roman" w:cs="Times New Roman"/>
                <w:sz w:val="24"/>
                <w:szCs w:val="24"/>
              </w:rPr>
              <w:t xml:space="preserve">short- and long-term effects of low and high doses </w:t>
            </w:r>
          </w:p>
          <w:p w14:paraId="46693D14" w14:textId="77777777" w:rsidR="00697A23" w:rsidRPr="00697A23" w:rsidRDefault="00697A23" w:rsidP="00BD2183">
            <w:pPr>
              <w:pStyle w:val="VCAAbulletlevel2"/>
              <w:spacing w:before="0" w:after="0"/>
              <w:ind w:left="775" w:hanging="425"/>
              <w:rPr>
                <w:rFonts w:ascii="Times New Roman" w:hAnsi="Times New Roman" w:cs="Times New Roman"/>
                <w:sz w:val="24"/>
                <w:szCs w:val="24"/>
              </w:rPr>
            </w:pPr>
            <w:r w:rsidRPr="00697A23">
              <w:rPr>
                <w:rFonts w:ascii="Times New Roman" w:hAnsi="Times New Roman" w:cs="Times New Roman"/>
                <w:sz w:val="24"/>
                <w:szCs w:val="24"/>
              </w:rPr>
              <w:t>ionising impacts of radioactive sources outside and inside the body</w:t>
            </w:r>
          </w:p>
          <w:p w14:paraId="4E58F238" w14:textId="77777777" w:rsidR="00697A23" w:rsidRPr="00697A23" w:rsidRDefault="00697A23" w:rsidP="00BD2183">
            <w:pPr>
              <w:pStyle w:val="VCAAbulletlevel2"/>
              <w:spacing w:before="0" w:after="0"/>
              <w:ind w:left="775" w:hanging="425"/>
              <w:rPr>
                <w:rFonts w:ascii="Times New Roman" w:hAnsi="Times New Roman" w:cs="Times New Roman"/>
                <w:sz w:val="24"/>
                <w:szCs w:val="24"/>
              </w:rPr>
            </w:pPr>
            <w:r w:rsidRPr="00697A23">
              <w:rPr>
                <w:rFonts w:ascii="Times New Roman" w:hAnsi="Times New Roman" w:cs="Times New Roman"/>
                <w:sz w:val="24"/>
                <w:szCs w:val="24"/>
              </w:rPr>
              <w:t>calculations of absorbed dose (gray), equivalent dose (sievert) and effective dose (sievert)</w:t>
            </w:r>
          </w:p>
          <w:p w14:paraId="455132E6" w14:textId="77777777" w:rsidR="00697A23" w:rsidRPr="00F467EF" w:rsidRDefault="00697A23" w:rsidP="00BD2183">
            <w:pPr>
              <w:pStyle w:val="VCAAbullet"/>
              <w:spacing w:before="0" w:after="0"/>
              <w:rPr>
                <w:rFonts w:ascii="Times New Roman" w:hAnsi="Times New Roman" w:cs="Times New Roman"/>
                <w:b/>
                <w:bCs/>
                <w:sz w:val="24"/>
                <w:szCs w:val="24"/>
              </w:rPr>
            </w:pPr>
            <w:r w:rsidRPr="00697A23">
              <w:rPr>
                <w:rFonts w:ascii="Times New Roman" w:hAnsi="Times New Roman" w:cs="Times New Roman"/>
                <w:sz w:val="24"/>
                <w:szCs w:val="24"/>
              </w:rPr>
              <w:t>evaluate the use of medical radioisotopes in therapy including the effects on healthy and damaged tissues and cells</w:t>
            </w:r>
          </w:p>
        </w:tc>
        <w:tc>
          <w:tcPr>
            <w:tcW w:w="1275" w:type="dxa"/>
          </w:tcPr>
          <w:p w14:paraId="571A7240" w14:textId="77777777" w:rsidR="00697A23" w:rsidRDefault="00697A23" w:rsidP="00BD2183">
            <w:pPr>
              <w:ind w:left="616" w:hanging="616"/>
            </w:pPr>
            <w:r>
              <w:t>model</w:t>
            </w:r>
          </w:p>
          <w:p w14:paraId="2C9DF324" w14:textId="77777777" w:rsidR="00697A23" w:rsidRDefault="00697A23" w:rsidP="00BD2183">
            <w:pPr>
              <w:ind w:left="616" w:hanging="616"/>
            </w:pPr>
          </w:p>
          <w:p w14:paraId="42858984" w14:textId="77777777" w:rsidR="00697A23" w:rsidRDefault="00697A23" w:rsidP="00BD2183">
            <w:r>
              <w:t>explain</w:t>
            </w:r>
          </w:p>
          <w:p w14:paraId="17F953D7" w14:textId="77777777" w:rsidR="00697A23" w:rsidRDefault="00697A23" w:rsidP="00BD2183"/>
          <w:p w14:paraId="53120C23" w14:textId="77777777" w:rsidR="00697A23" w:rsidRDefault="00697A23" w:rsidP="00BD2183"/>
          <w:p w14:paraId="76687AEB" w14:textId="77777777" w:rsidR="00697A23" w:rsidRDefault="00697A23" w:rsidP="00BD2183"/>
          <w:p w14:paraId="21409244" w14:textId="77777777" w:rsidR="00697A23" w:rsidRDefault="00697A23" w:rsidP="00BD2183"/>
          <w:p w14:paraId="45380F26" w14:textId="77777777" w:rsidR="00697A23" w:rsidRDefault="00697A23" w:rsidP="00BD2183"/>
          <w:p w14:paraId="12A9F37C" w14:textId="77777777" w:rsidR="00697A23" w:rsidRDefault="00697A23" w:rsidP="00BD2183"/>
          <w:p w14:paraId="1CEE84E3" w14:textId="77777777" w:rsidR="00697A23" w:rsidRDefault="00697A23" w:rsidP="00BD2183">
            <w:r>
              <w:t>evaluate</w:t>
            </w:r>
          </w:p>
        </w:tc>
        <w:tc>
          <w:tcPr>
            <w:tcW w:w="4649" w:type="dxa"/>
          </w:tcPr>
          <w:p w14:paraId="056CABB8" w14:textId="77777777" w:rsidR="00697A23" w:rsidRDefault="00697A23" w:rsidP="00BD2183">
            <w:pPr>
              <w:ind w:left="616" w:hanging="616"/>
            </w:pPr>
            <w:r>
              <w:t>Prac: half-life of dice</w:t>
            </w:r>
          </w:p>
          <w:p w14:paraId="35046E9D" w14:textId="77777777" w:rsidR="00697A23" w:rsidRDefault="00697A23" w:rsidP="00BD2183">
            <w:pPr>
              <w:ind w:left="616" w:hanging="616"/>
            </w:pPr>
          </w:p>
          <w:p w14:paraId="06143C6E" w14:textId="77777777" w:rsidR="00697A23" w:rsidRDefault="00697A23" w:rsidP="00BD2183">
            <w:pPr>
              <w:ind w:left="616" w:hanging="616"/>
            </w:pPr>
            <w:r>
              <w:t>Prac: half-life of a radioactive source</w:t>
            </w:r>
          </w:p>
          <w:p w14:paraId="515EEEB3" w14:textId="77777777" w:rsidR="00697A23" w:rsidRDefault="00697A23" w:rsidP="00BD2183">
            <w:pPr>
              <w:ind w:left="616" w:hanging="616"/>
            </w:pPr>
          </w:p>
          <w:p w14:paraId="41F81F58" w14:textId="77777777" w:rsidR="00697A23" w:rsidRDefault="00697A23" w:rsidP="00BD2183">
            <w:r>
              <w:t xml:space="preserve">Take the particle tour: </w:t>
            </w:r>
            <w:hyperlink r:id="rId12" w:history="1">
              <w:r w:rsidRPr="00E47618">
                <w:rPr>
                  <w:rStyle w:val="Hyperlink"/>
                </w:rPr>
                <w:t>https://particleadventure.org/</w:t>
              </w:r>
            </w:hyperlink>
          </w:p>
          <w:p w14:paraId="66D75666" w14:textId="77777777" w:rsidR="00697A23" w:rsidRDefault="00697A23" w:rsidP="00BD2183">
            <w:pPr>
              <w:ind w:left="616" w:hanging="616"/>
            </w:pPr>
          </w:p>
          <w:p w14:paraId="6E1A6251" w14:textId="77777777" w:rsidR="00697A23" w:rsidRDefault="00697A23" w:rsidP="00BD2183">
            <w:pPr>
              <w:ind w:left="616" w:hanging="616"/>
            </w:pPr>
          </w:p>
          <w:p w14:paraId="053AA069" w14:textId="77777777" w:rsidR="00697A23" w:rsidRDefault="00697A23" w:rsidP="00BD2183">
            <w:pPr>
              <w:ind w:left="616" w:hanging="616"/>
            </w:pPr>
          </w:p>
          <w:p w14:paraId="35288DAC" w14:textId="77777777" w:rsidR="00697A23" w:rsidRDefault="00697A23" w:rsidP="00BD2183">
            <w:r>
              <w:t>Compare the duration between prediction and discovery</w:t>
            </w:r>
          </w:p>
        </w:tc>
      </w:tr>
      <w:tr w:rsidR="00697A23" w14:paraId="2D6E2986" w14:textId="77777777" w:rsidTr="0030750C">
        <w:tc>
          <w:tcPr>
            <w:tcW w:w="959" w:type="dxa"/>
            <w:tcBorders>
              <w:top w:val="single" w:sz="4" w:space="0" w:color="auto"/>
              <w:left w:val="single" w:sz="4" w:space="0" w:color="auto"/>
              <w:bottom w:val="single" w:sz="4" w:space="0" w:color="auto"/>
              <w:right w:val="single" w:sz="4" w:space="0" w:color="auto"/>
            </w:tcBorders>
          </w:tcPr>
          <w:p w14:paraId="1A764E37" w14:textId="0B301E70" w:rsidR="00697A23" w:rsidRDefault="00697A23" w:rsidP="00BD2183">
            <w:pPr>
              <w:jc w:val="center"/>
            </w:pPr>
            <w:r>
              <w:t>3</w:t>
            </w:r>
            <w:r w:rsidR="00CB4916" w:rsidRPr="00CB4916">
              <w:rPr>
                <w:vertAlign w:val="superscript"/>
              </w:rPr>
              <w:t>rd</w:t>
            </w:r>
            <w:r w:rsidR="00CB4916">
              <w:t xml:space="preserve"> </w:t>
            </w:r>
            <w:r w:rsidR="00052532">
              <w:t>April</w:t>
            </w:r>
          </w:p>
        </w:tc>
        <w:tc>
          <w:tcPr>
            <w:tcW w:w="7967" w:type="dxa"/>
            <w:tcBorders>
              <w:top w:val="single" w:sz="4" w:space="0" w:color="auto"/>
              <w:left w:val="single" w:sz="4" w:space="0" w:color="auto"/>
              <w:bottom w:val="single" w:sz="4" w:space="0" w:color="auto"/>
              <w:right w:val="single" w:sz="4" w:space="0" w:color="auto"/>
            </w:tcBorders>
          </w:tcPr>
          <w:p w14:paraId="47A34821" w14:textId="77777777" w:rsidR="00697A23" w:rsidRPr="00697A23" w:rsidRDefault="00697A23" w:rsidP="00BD2183">
            <w:pPr>
              <w:pStyle w:val="Pa13"/>
              <w:numPr>
                <w:ilvl w:val="0"/>
                <w:numId w:val="8"/>
              </w:numPr>
              <w:spacing w:before="20" w:after="20"/>
              <w:rPr>
                <w:rFonts w:ascii="Times New Roman" w:eastAsia="Times New Roman" w:hAnsi="Times New Roman"/>
                <w:color w:val="000000"/>
                <w:lang w:val="en-US" w:eastAsia="en-US"/>
              </w:rPr>
            </w:pPr>
            <w:r w:rsidRPr="00697A23">
              <w:rPr>
                <w:rFonts w:ascii="Times New Roman" w:eastAsia="Times New Roman" w:hAnsi="Times New Roman"/>
                <w:color w:val="000000"/>
                <w:lang w:val="en-US" w:eastAsia="en-US"/>
              </w:rPr>
              <w:t xml:space="preserve">explain nuclear stability with reference to the forces in the nucleus including electrostatic force, the strong nuclear </w:t>
            </w:r>
            <w:proofErr w:type="gramStart"/>
            <w:r w:rsidRPr="00697A23">
              <w:rPr>
                <w:rFonts w:ascii="Times New Roman" w:eastAsia="Times New Roman" w:hAnsi="Times New Roman"/>
                <w:color w:val="000000"/>
                <w:lang w:val="en-US" w:eastAsia="en-US"/>
              </w:rPr>
              <w:t>force</w:t>
            </w:r>
            <w:proofErr w:type="gramEnd"/>
            <w:r w:rsidRPr="00697A23">
              <w:rPr>
                <w:rFonts w:ascii="Times New Roman" w:eastAsia="Times New Roman" w:hAnsi="Times New Roman"/>
                <w:color w:val="000000"/>
                <w:lang w:val="en-US" w:eastAsia="en-US"/>
              </w:rPr>
              <w:t xml:space="preserve"> and the weak nuclear force</w:t>
            </w:r>
          </w:p>
          <w:p w14:paraId="5E130403" w14:textId="77777777" w:rsidR="00697A23" w:rsidRPr="00697A23" w:rsidRDefault="00697A23" w:rsidP="00BD2183">
            <w:pPr>
              <w:pStyle w:val="Pa13"/>
              <w:numPr>
                <w:ilvl w:val="0"/>
                <w:numId w:val="9"/>
              </w:numPr>
              <w:jc w:val="both"/>
              <w:rPr>
                <w:rFonts w:ascii="Times New Roman" w:eastAsia="Times New Roman" w:hAnsi="Times New Roman"/>
                <w:color w:val="000000"/>
                <w:lang w:val="en-US" w:eastAsia="en-US"/>
              </w:rPr>
            </w:pPr>
            <w:r w:rsidRPr="00697A23">
              <w:rPr>
                <w:rFonts w:ascii="Times New Roman" w:eastAsia="Times New Roman" w:hAnsi="Times New Roman"/>
                <w:color w:val="000000"/>
                <w:lang w:val="en-US" w:eastAsia="en-US"/>
              </w:rPr>
              <w:t>explain qualitatively, nuclear energy as resulting from the conversion of mass</w:t>
            </w:r>
          </w:p>
          <w:p w14:paraId="1A8DC1C1" w14:textId="77777777" w:rsidR="00697A23" w:rsidRPr="00697A23" w:rsidRDefault="00697A23" w:rsidP="00BD2183">
            <w:pPr>
              <w:pStyle w:val="VCAAbullet"/>
              <w:spacing w:before="0" w:after="0"/>
              <w:rPr>
                <w:rFonts w:ascii="Times New Roman" w:hAnsi="Times New Roman" w:cs="Times New Roman"/>
                <w:color w:val="000000"/>
                <w:kern w:val="0"/>
                <w:sz w:val="24"/>
                <w:szCs w:val="24"/>
                <w:lang w:val="en-US" w:eastAsia="en-US"/>
              </w:rPr>
            </w:pPr>
            <w:r w:rsidRPr="00697A23">
              <w:rPr>
                <w:rFonts w:ascii="Times New Roman" w:hAnsi="Times New Roman" w:cs="Times New Roman"/>
                <w:color w:val="000000"/>
                <w:kern w:val="0"/>
                <w:sz w:val="24"/>
                <w:szCs w:val="24"/>
                <w:lang w:val="en-US" w:eastAsia="en-US"/>
              </w:rPr>
              <w:t>explain fission chain reactions including:</w:t>
            </w:r>
          </w:p>
          <w:p w14:paraId="4B4EDAB6" w14:textId="77777777" w:rsidR="00697A23" w:rsidRPr="00697A23" w:rsidRDefault="00697A23" w:rsidP="00BD2183">
            <w:pPr>
              <w:pStyle w:val="VCAAbulletlevel2"/>
              <w:spacing w:before="0" w:after="0"/>
              <w:ind w:left="775" w:hanging="283"/>
              <w:rPr>
                <w:rFonts w:ascii="Times New Roman" w:hAnsi="Times New Roman" w:cs="Times New Roman"/>
                <w:color w:val="000000"/>
                <w:kern w:val="0"/>
                <w:sz w:val="24"/>
                <w:szCs w:val="24"/>
                <w:lang w:val="en-US" w:eastAsia="en-US"/>
              </w:rPr>
            </w:pPr>
            <w:r w:rsidRPr="00697A23">
              <w:rPr>
                <w:rFonts w:ascii="Times New Roman" w:hAnsi="Times New Roman" w:cs="Times New Roman"/>
                <w:color w:val="000000"/>
                <w:kern w:val="0"/>
                <w:sz w:val="24"/>
                <w:szCs w:val="24"/>
                <w:lang w:val="en-US" w:eastAsia="en-US"/>
              </w:rPr>
              <w:t>the effect of mass and shape on criticality</w:t>
            </w:r>
          </w:p>
          <w:p w14:paraId="2B294A8A" w14:textId="77777777" w:rsidR="00697A23" w:rsidRPr="00697A23" w:rsidRDefault="00697A23" w:rsidP="00BD2183">
            <w:pPr>
              <w:pStyle w:val="VCAAbulletlevel2"/>
              <w:spacing w:before="0" w:after="0"/>
              <w:ind w:left="850" w:hanging="425"/>
              <w:rPr>
                <w:rFonts w:ascii="Times New Roman" w:hAnsi="Times New Roman" w:cs="Times New Roman"/>
                <w:color w:val="000000"/>
                <w:kern w:val="0"/>
                <w:sz w:val="24"/>
                <w:szCs w:val="24"/>
                <w:lang w:val="en-US" w:eastAsia="en-US"/>
              </w:rPr>
            </w:pPr>
            <w:r w:rsidRPr="00697A23">
              <w:rPr>
                <w:rFonts w:ascii="Times New Roman" w:hAnsi="Times New Roman" w:cs="Times New Roman"/>
                <w:color w:val="000000"/>
                <w:kern w:val="0"/>
                <w:sz w:val="24"/>
                <w:szCs w:val="24"/>
                <w:lang w:val="en-US" w:eastAsia="en-US"/>
              </w:rPr>
              <w:t>neutron absorption and moderation</w:t>
            </w:r>
          </w:p>
        </w:tc>
        <w:tc>
          <w:tcPr>
            <w:tcW w:w="1275" w:type="dxa"/>
            <w:tcBorders>
              <w:top w:val="single" w:sz="4" w:space="0" w:color="auto"/>
              <w:left w:val="single" w:sz="4" w:space="0" w:color="auto"/>
              <w:bottom w:val="single" w:sz="4" w:space="0" w:color="auto"/>
              <w:right w:val="single" w:sz="4" w:space="0" w:color="auto"/>
            </w:tcBorders>
          </w:tcPr>
          <w:p w14:paraId="6A1D627A" w14:textId="77777777" w:rsidR="00697A23" w:rsidRDefault="00697A23" w:rsidP="00697A23">
            <w:pPr>
              <w:ind w:left="616" w:hanging="616"/>
            </w:pPr>
            <w:r>
              <w:t>Explain</w:t>
            </w:r>
          </w:p>
          <w:p w14:paraId="0457D411" w14:textId="77777777" w:rsidR="00697A23" w:rsidRDefault="00697A23" w:rsidP="00697A23">
            <w:pPr>
              <w:ind w:left="616" w:hanging="616"/>
            </w:pPr>
          </w:p>
          <w:p w14:paraId="386F3950" w14:textId="77777777" w:rsidR="00697A23" w:rsidRDefault="00697A23" w:rsidP="00697A23">
            <w:pPr>
              <w:ind w:left="616" w:hanging="616"/>
            </w:pPr>
          </w:p>
          <w:p w14:paraId="1DF68130" w14:textId="77777777" w:rsidR="00697A23" w:rsidRDefault="00697A23" w:rsidP="00697A23">
            <w:pPr>
              <w:ind w:left="616" w:hanging="616"/>
            </w:pPr>
            <w:r>
              <w:t>Explain</w:t>
            </w:r>
          </w:p>
          <w:p w14:paraId="14C6E116" w14:textId="77777777" w:rsidR="00697A23" w:rsidRDefault="00697A23" w:rsidP="00697A23">
            <w:pPr>
              <w:ind w:left="616" w:hanging="616"/>
            </w:pPr>
          </w:p>
          <w:p w14:paraId="2CB5C9E2" w14:textId="77777777" w:rsidR="00697A23" w:rsidRDefault="00697A23" w:rsidP="00697A23">
            <w:pPr>
              <w:ind w:left="616" w:hanging="616"/>
            </w:pPr>
            <w:r>
              <w:t>explain</w:t>
            </w:r>
          </w:p>
        </w:tc>
        <w:tc>
          <w:tcPr>
            <w:tcW w:w="4649" w:type="dxa"/>
            <w:tcBorders>
              <w:top w:val="single" w:sz="4" w:space="0" w:color="auto"/>
              <w:left w:val="single" w:sz="4" w:space="0" w:color="auto"/>
              <w:bottom w:val="single" w:sz="4" w:space="0" w:color="auto"/>
              <w:right w:val="single" w:sz="4" w:space="0" w:color="auto"/>
            </w:tcBorders>
          </w:tcPr>
          <w:p w14:paraId="550EA21E" w14:textId="77777777" w:rsidR="00697A23" w:rsidRDefault="00697A23" w:rsidP="003E771F">
            <w:pPr>
              <w:ind w:left="30" w:hanging="30"/>
            </w:pPr>
            <w:r>
              <w:t>Compare strength and range of the strong and weak nuclear forces.</w:t>
            </w:r>
          </w:p>
        </w:tc>
      </w:tr>
      <w:tr w:rsidR="00697A23" w14:paraId="4DBF0629" w14:textId="77777777" w:rsidTr="0030750C">
        <w:tc>
          <w:tcPr>
            <w:tcW w:w="959" w:type="dxa"/>
            <w:tcBorders>
              <w:top w:val="single" w:sz="4" w:space="0" w:color="auto"/>
              <w:left w:val="single" w:sz="4" w:space="0" w:color="auto"/>
              <w:bottom w:val="single" w:sz="4" w:space="0" w:color="auto"/>
              <w:right w:val="single" w:sz="4" w:space="0" w:color="auto"/>
            </w:tcBorders>
          </w:tcPr>
          <w:p w14:paraId="763BBE3C" w14:textId="72D49084" w:rsidR="00697A23" w:rsidRDefault="0030750C" w:rsidP="00BD2183">
            <w:pPr>
              <w:jc w:val="center"/>
            </w:pPr>
            <w:r>
              <w:t>2</w:t>
            </w:r>
            <w:r w:rsidR="00697A23">
              <w:t>4</w:t>
            </w:r>
            <w:r w:rsidRPr="0030750C">
              <w:rPr>
                <w:vertAlign w:val="superscript"/>
              </w:rPr>
              <w:t>th</w:t>
            </w:r>
            <w:r>
              <w:t xml:space="preserve"> April</w:t>
            </w:r>
          </w:p>
        </w:tc>
        <w:tc>
          <w:tcPr>
            <w:tcW w:w="7967" w:type="dxa"/>
            <w:tcBorders>
              <w:top w:val="single" w:sz="4" w:space="0" w:color="auto"/>
              <w:left w:val="single" w:sz="4" w:space="0" w:color="auto"/>
              <w:bottom w:val="single" w:sz="4" w:space="0" w:color="auto"/>
              <w:right w:val="single" w:sz="4" w:space="0" w:color="auto"/>
            </w:tcBorders>
          </w:tcPr>
          <w:p w14:paraId="6CFE0BB7" w14:textId="77777777" w:rsidR="00697A23" w:rsidRPr="00697A23" w:rsidRDefault="00697A23" w:rsidP="00BD2183">
            <w:pPr>
              <w:pStyle w:val="Pa13"/>
              <w:numPr>
                <w:ilvl w:val="0"/>
                <w:numId w:val="9"/>
              </w:numPr>
              <w:rPr>
                <w:rFonts w:ascii="Times New Roman" w:eastAsia="Times New Roman" w:hAnsi="Times New Roman"/>
                <w:color w:val="000000"/>
                <w:lang w:val="en-US" w:eastAsia="en-US"/>
              </w:rPr>
            </w:pPr>
            <w:r w:rsidRPr="00697A23">
              <w:rPr>
                <w:rFonts w:ascii="Times New Roman" w:eastAsia="Times New Roman" w:hAnsi="Times New Roman"/>
                <w:color w:val="000000"/>
                <w:lang w:val="en-US" w:eastAsia="en-US"/>
              </w:rPr>
              <w:t xml:space="preserve">explain, using a binding energy curve, why both fusion and fission are reactions that produce energy </w:t>
            </w:r>
          </w:p>
          <w:p w14:paraId="69145880" w14:textId="77777777" w:rsidR="00697A23" w:rsidRPr="00697A23" w:rsidRDefault="00697A23" w:rsidP="00BD2183">
            <w:pPr>
              <w:pStyle w:val="VCAAbullet"/>
              <w:spacing w:before="0" w:after="0"/>
              <w:rPr>
                <w:rFonts w:ascii="Times New Roman" w:hAnsi="Times New Roman" w:cs="Times New Roman"/>
                <w:color w:val="000000"/>
                <w:kern w:val="0"/>
                <w:sz w:val="24"/>
                <w:szCs w:val="24"/>
                <w:lang w:val="en-US" w:eastAsia="en-US"/>
              </w:rPr>
            </w:pPr>
            <w:r w:rsidRPr="00697A23">
              <w:rPr>
                <w:rFonts w:ascii="Times New Roman" w:hAnsi="Times New Roman" w:cs="Times New Roman"/>
                <w:color w:val="000000"/>
                <w:kern w:val="0"/>
                <w:sz w:val="24"/>
                <w:szCs w:val="24"/>
                <w:lang w:val="en-US" w:eastAsia="en-US"/>
              </w:rPr>
              <w:t xml:space="preserve">compare the processes of nuclear fusion and nuclear fission </w:t>
            </w:r>
          </w:p>
          <w:p w14:paraId="4C940B6E" w14:textId="77777777" w:rsidR="00697A23" w:rsidRPr="00697A23" w:rsidRDefault="00697A23" w:rsidP="00BD2183">
            <w:pPr>
              <w:pStyle w:val="Pa13"/>
              <w:numPr>
                <w:ilvl w:val="0"/>
                <w:numId w:val="8"/>
              </w:numPr>
              <w:spacing w:before="20" w:after="20"/>
              <w:rPr>
                <w:rFonts w:ascii="Times New Roman" w:eastAsia="Times New Roman" w:hAnsi="Times New Roman"/>
                <w:color w:val="000000"/>
                <w:lang w:val="en-US" w:eastAsia="en-US"/>
              </w:rPr>
            </w:pPr>
            <w:r w:rsidRPr="00697A23">
              <w:rPr>
                <w:rFonts w:ascii="Times New Roman" w:eastAsia="Times New Roman" w:hAnsi="Times New Roman"/>
                <w:color w:val="000000"/>
                <w:lang w:val="en-US" w:eastAsia="en-US"/>
              </w:rPr>
              <w:t>investigate the viability of nuclear energy as an energy source for Australia.</w:t>
            </w:r>
          </w:p>
        </w:tc>
        <w:tc>
          <w:tcPr>
            <w:tcW w:w="1275" w:type="dxa"/>
            <w:tcBorders>
              <w:top w:val="single" w:sz="4" w:space="0" w:color="auto"/>
              <w:left w:val="single" w:sz="4" w:space="0" w:color="auto"/>
              <w:bottom w:val="single" w:sz="4" w:space="0" w:color="auto"/>
              <w:right w:val="single" w:sz="4" w:space="0" w:color="auto"/>
            </w:tcBorders>
          </w:tcPr>
          <w:p w14:paraId="66874823" w14:textId="77777777" w:rsidR="00697A23" w:rsidRDefault="00697A23" w:rsidP="00697A23">
            <w:pPr>
              <w:ind w:left="616" w:hanging="616"/>
            </w:pPr>
            <w:r>
              <w:t>Explain</w:t>
            </w:r>
          </w:p>
          <w:p w14:paraId="6EE743FF" w14:textId="77777777" w:rsidR="00697A23" w:rsidRDefault="00697A23" w:rsidP="00697A23">
            <w:pPr>
              <w:ind w:left="616" w:hanging="616"/>
            </w:pPr>
          </w:p>
          <w:p w14:paraId="3928934F" w14:textId="77777777" w:rsidR="00697A23" w:rsidRDefault="00697A23" w:rsidP="00697A23">
            <w:pPr>
              <w:ind w:left="616" w:hanging="616"/>
            </w:pPr>
            <w:r>
              <w:t>Compare</w:t>
            </w:r>
          </w:p>
          <w:p w14:paraId="1FE0D7B4" w14:textId="77777777" w:rsidR="00697A23" w:rsidRDefault="00697A23" w:rsidP="009501BD">
            <w:r>
              <w:t>Investigate</w:t>
            </w:r>
          </w:p>
        </w:tc>
        <w:tc>
          <w:tcPr>
            <w:tcW w:w="4649" w:type="dxa"/>
            <w:tcBorders>
              <w:top w:val="single" w:sz="4" w:space="0" w:color="auto"/>
              <w:left w:val="single" w:sz="4" w:space="0" w:color="auto"/>
              <w:bottom w:val="single" w:sz="4" w:space="0" w:color="auto"/>
              <w:right w:val="single" w:sz="4" w:space="0" w:color="auto"/>
            </w:tcBorders>
          </w:tcPr>
          <w:p w14:paraId="0FBFD79B" w14:textId="77777777" w:rsidR="00697A23" w:rsidRDefault="00697A23" w:rsidP="00697A23">
            <w:pPr>
              <w:ind w:left="616" w:hanging="616"/>
            </w:pPr>
          </w:p>
        </w:tc>
      </w:tr>
    </w:tbl>
    <w:p w14:paraId="574788C8" w14:textId="77777777" w:rsidR="00697A23" w:rsidRDefault="00697A23" w:rsidP="00DC408C">
      <w:pPr>
        <w:rPr>
          <w:b/>
          <w:lang w:val="en-AU"/>
        </w:rPr>
      </w:pPr>
    </w:p>
    <w:p w14:paraId="1D78CDF3" w14:textId="0E791C83" w:rsidR="00F87E94" w:rsidRDefault="00DC408C" w:rsidP="00DC408C">
      <w:pPr>
        <w:rPr>
          <w:b/>
        </w:rPr>
      </w:pPr>
      <w:r>
        <w:rPr>
          <w:b/>
          <w:lang w:val="en-AU"/>
        </w:rPr>
        <w:t>Unit 1:</w:t>
      </w:r>
      <w:r>
        <w:rPr>
          <w:lang w:val="en-AU"/>
        </w:rPr>
        <w:t xml:space="preserve"> </w:t>
      </w:r>
      <w:r>
        <w:rPr>
          <w:b/>
        </w:rPr>
        <w:t>Electricity: How can electricity be used to transfer energy?</w:t>
      </w:r>
      <w:r w:rsidR="00F87E94">
        <w:rPr>
          <w:b/>
        </w:rPr>
        <w:t xml:space="preserve"> </w:t>
      </w:r>
    </w:p>
    <w:p w14:paraId="24A42317" w14:textId="76A6BC48" w:rsidR="00F87E94" w:rsidRDefault="00F87E94" w:rsidP="00DC408C">
      <w:r w:rsidRPr="00F87E94">
        <w:rPr>
          <w:bCs/>
        </w:rPr>
        <w:lastRenderedPageBreak/>
        <w:t>Source of activities</w:t>
      </w:r>
      <w:r>
        <w:rPr>
          <w:bCs/>
        </w:rPr>
        <w:t xml:space="preserve"> </w:t>
      </w:r>
      <w:hyperlink r:id="rId13" w:history="1">
        <w:r w:rsidR="005A65BC" w:rsidRPr="004F5FBE">
          <w:rPr>
            <w:rStyle w:val="Hyperlink"/>
          </w:rPr>
          <w:t>https://www.vicphysics.org/teachers/unit1resources/electricity/</w:t>
        </w:r>
      </w:hyperlink>
    </w:p>
    <w:p w14:paraId="75920892" w14:textId="77777777" w:rsidR="005A65BC" w:rsidRDefault="005A65BC" w:rsidP="00DC408C">
      <w:pPr>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417"/>
        <w:gridCol w:w="5670"/>
      </w:tblGrid>
      <w:tr w:rsidR="00DC408C" w14:paraId="331C00A3" w14:textId="77777777" w:rsidTr="00026CA5">
        <w:trPr>
          <w:cantSplit/>
        </w:trPr>
        <w:tc>
          <w:tcPr>
            <w:tcW w:w="959" w:type="dxa"/>
          </w:tcPr>
          <w:p w14:paraId="70E28D79" w14:textId="2619120C" w:rsidR="00DC408C" w:rsidRDefault="00DC408C" w:rsidP="00026CA5">
            <w:pPr>
              <w:jc w:val="center"/>
              <w:rPr>
                <w:b/>
              </w:rPr>
            </w:pPr>
            <w:r>
              <w:rPr>
                <w:b/>
              </w:rPr>
              <w:t>Week</w:t>
            </w:r>
          </w:p>
        </w:tc>
        <w:tc>
          <w:tcPr>
            <w:tcW w:w="8221" w:type="dxa"/>
            <w:gridSpan w:val="2"/>
          </w:tcPr>
          <w:p w14:paraId="3E5A5C19" w14:textId="77777777" w:rsidR="00DC408C" w:rsidRDefault="00DC408C" w:rsidP="00026CA5">
            <w:pPr>
              <w:jc w:val="center"/>
              <w:rPr>
                <w:b/>
              </w:rPr>
            </w:pPr>
            <w:r>
              <w:rPr>
                <w:b/>
              </w:rPr>
              <w:t>Key Knowledge</w:t>
            </w:r>
          </w:p>
        </w:tc>
        <w:tc>
          <w:tcPr>
            <w:tcW w:w="5670" w:type="dxa"/>
          </w:tcPr>
          <w:p w14:paraId="2B8BF3FD" w14:textId="77777777" w:rsidR="00DC408C" w:rsidRDefault="00DC408C" w:rsidP="00026CA5">
            <w:pPr>
              <w:jc w:val="center"/>
              <w:rPr>
                <w:b/>
              </w:rPr>
            </w:pPr>
            <w:r>
              <w:rPr>
                <w:b/>
              </w:rPr>
              <w:t>Activities</w:t>
            </w:r>
          </w:p>
        </w:tc>
      </w:tr>
      <w:tr w:rsidR="00DC408C" w14:paraId="26C9A063" w14:textId="77777777" w:rsidTr="00026CA5">
        <w:tc>
          <w:tcPr>
            <w:tcW w:w="959" w:type="dxa"/>
          </w:tcPr>
          <w:p w14:paraId="54512AE1" w14:textId="77777777" w:rsidR="00DC408C" w:rsidRDefault="00DC408C" w:rsidP="00026CA5">
            <w:pPr>
              <w:jc w:val="center"/>
            </w:pPr>
          </w:p>
        </w:tc>
        <w:tc>
          <w:tcPr>
            <w:tcW w:w="6804" w:type="dxa"/>
          </w:tcPr>
          <w:p w14:paraId="48E6E662" w14:textId="77777777" w:rsidR="00DC408C" w:rsidRDefault="00DC408C" w:rsidP="00026CA5">
            <w:pPr>
              <w:jc w:val="center"/>
              <w:rPr>
                <w:b/>
              </w:rPr>
            </w:pPr>
            <w:r>
              <w:rPr>
                <w:b/>
              </w:rPr>
              <w:t>Dot Points</w:t>
            </w:r>
          </w:p>
        </w:tc>
        <w:tc>
          <w:tcPr>
            <w:tcW w:w="1417" w:type="dxa"/>
          </w:tcPr>
          <w:p w14:paraId="5D2125FA" w14:textId="77777777" w:rsidR="00DC408C" w:rsidRDefault="00DC408C" w:rsidP="00026CA5">
            <w:pPr>
              <w:jc w:val="center"/>
              <w:rPr>
                <w:b/>
              </w:rPr>
            </w:pPr>
            <w:r>
              <w:rPr>
                <w:b/>
              </w:rPr>
              <w:t>Action</w:t>
            </w:r>
          </w:p>
        </w:tc>
        <w:tc>
          <w:tcPr>
            <w:tcW w:w="5670" w:type="dxa"/>
          </w:tcPr>
          <w:p w14:paraId="5BBAC2A2" w14:textId="44847FF2" w:rsidR="00DC408C" w:rsidRDefault="00DC408C" w:rsidP="00026CA5">
            <w:pPr>
              <w:jc w:val="center"/>
            </w:pPr>
          </w:p>
        </w:tc>
      </w:tr>
      <w:tr w:rsidR="00DC408C" w14:paraId="2D50ED65" w14:textId="77777777" w:rsidTr="00026CA5">
        <w:tc>
          <w:tcPr>
            <w:tcW w:w="959" w:type="dxa"/>
          </w:tcPr>
          <w:p w14:paraId="201AC025" w14:textId="60534CE5" w:rsidR="00DC408C" w:rsidRDefault="006A676E" w:rsidP="00026CA5">
            <w:pPr>
              <w:jc w:val="center"/>
            </w:pPr>
            <w:r>
              <w:t>1</w:t>
            </w:r>
            <w:r w:rsidR="00372010" w:rsidRPr="00372010">
              <w:rPr>
                <w:vertAlign w:val="superscript"/>
              </w:rPr>
              <w:t>st</w:t>
            </w:r>
            <w:r w:rsidR="00372010">
              <w:t xml:space="preserve"> May</w:t>
            </w:r>
          </w:p>
        </w:tc>
        <w:tc>
          <w:tcPr>
            <w:tcW w:w="6804" w:type="dxa"/>
          </w:tcPr>
          <w:p w14:paraId="3D4A1E8A" w14:textId="77777777" w:rsidR="00DC408C" w:rsidRDefault="00DC408C" w:rsidP="00DC408C">
            <w:pPr>
              <w:numPr>
                <w:ilvl w:val="0"/>
                <w:numId w:val="1"/>
              </w:numPr>
            </w:pPr>
            <w:r>
              <w:t>apply concepts of charge (</w:t>
            </w:r>
            <w:proofErr w:type="gramStart"/>
            <w:r>
              <w:rPr>
                <w:rStyle w:val="A11"/>
              </w:rPr>
              <w:t xml:space="preserve">Q </w:t>
            </w:r>
            <w:r>
              <w:t>)</w:t>
            </w:r>
            <w:proofErr w:type="gramEnd"/>
            <w:r>
              <w:t>, electric current (</w:t>
            </w:r>
            <w:r>
              <w:rPr>
                <w:rStyle w:val="A11"/>
              </w:rPr>
              <w:t xml:space="preserve">I </w:t>
            </w:r>
            <w:r>
              <w:t>), potential difference (</w:t>
            </w:r>
            <w:r>
              <w:rPr>
                <w:rStyle w:val="A11"/>
              </w:rPr>
              <w:t xml:space="preserve">V </w:t>
            </w:r>
            <w:r>
              <w:t>), energy (</w:t>
            </w:r>
            <w:r>
              <w:rPr>
                <w:rStyle w:val="A11"/>
              </w:rPr>
              <w:t xml:space="preserve">E </w:t>
            </w:r>
            <w:r>
              <w:t>) and power (</w:t>
            </w:r>
            <w:r>
              <w:rPr>
                <w:rStyle w:val="A11"/>
              </w:rPr>
              <w:t xml:space="preserve">P </w:t>
            </w:r>
            <w:r>
              <w:t>), in electric circuits</w:t>
            </w:r>
          </w:p>
          <w:p w14:paraId="5F825877" w14:textId="06352F24" w:rsidR="00DC408C" w:rsidRPr="00CE1D38" w:rsidRDefault="003C184A" w:rsidP="00DC408C">
            <w:pPr>
              <w:numPr>
                <w:ilvl w:val="0"/>
                <w:numId w:val="1"/>
              </w:numPr>
            </w:pPr>
            <w:r w:rsidRPr="00CE1D38">
              <w:t>analyse and evaluate</w:t>
            </w:r>
            <w:r w:rsidR="00DC408C" w:rsidRPr="00CE1D38">
              <w:t xml:space="preserve"> different analogies used to describe electric current and potential difference</w:t>
            </w:r>
          </w:p>
          <w:p w14:paraId="2688C03F" w14:textId="305B1DC1" w:rsidR="00DC408C" w:rsidRPr="00CE1D38" w:rsidRDefault="00DC408C" w:rsidP="00DC408C">
            <w:pPr>
              <w:numPr>
                <w:ilvl w:val="0"/>
                <w:numId w:val="2"/>
              </w:numPr>
            </w:pPr>
            <w:r w:rsidRPr="00CE1D38">
              <w:t xml:space="preserve">investigate and analyse theoretically and practically electric circuits using the relationships </w:t>
            </w:r>
            <w:r w:rsidR="003C184A" w:rsidRPr="00CE1D38">
              <w:t>I = Q/t, V = E/Q, P = E/t = VI</w:t>
            </w:r>
          </w:p>
          <w:p w14:paraId="674403C1" w14:textId="4775DE03" w:rsidR="00DC408C" w:rsidRDefault="00DC408C" w:rsidP="00DC408C">
            <w:pPr>
              <w:numPr>
                <w:ilvl w:val="0"/>
                <w:numId w:val="1"/>
              </w:numPr>
            </w:pPr>
            <w:r w:rsidRPr="00CE1D38">
              <w:t xml:space="preserve">justify the use of selected meters </w:t>
            </w:r>
            <w:r w:rsidR="003C184A" w:rsidRPr="00CE1D38">
              <w:t xml:space="preserve">(ammeter, voltmeter, multimeter) </w:t>
            </w:r>
            <w:r w:rsidRPr="00CE1D38">
              <w:t>in circuits</w:t>
            </w:r>
          </w:p>
        </w:tc>
        <w:tc>
          <w:tcPr>
            <w:tcW w:w="1417" w:type="dxa"/>
          </w:tcPr>
          <w:p w14:paraId="3750FF45" w14:textId="7032D6A2" w:rsidR="00DC408C" w:rsidRDefault="003C184A" w:rsidP="00026CA5">
            <w:r>
              <w:t>A</w:t>
            </w:r>
            <w:r w:rsidR="00DC408C">
              <w:t>pply</w:t>
            </w:r>
          </w:p>
          <w:p w14:paraId="395DD315" w14:textId="77777777" w:rsidR="00DC408C" w:rsidRDefault="00DC408C" w:rsidP="00026CA5"/>
          <w:p w14:paraId="5F779E60" w14:textId="3814CB2C" w:rsidR="00DC408C" w:rsidRDefault="003C184A" w:rsidP="00026CA5">
            <w:r>
              <w:t>Analyse</w:t>
            </w:r>
            <w:r w:rsidR="005A65BC">
              <w:t xml:space="preserve">, </w:t>
            </w:r>
          </w:p>
          <w:p w14:paraId="7E792683" w14:textId="3A5B280E" w:rsidR="003C184A" w:rsidRDefault="003C184A" w:rsidP="00026CA5">
            <w:r>
              <w:t>Evaluate</w:t>
            </w:r>
          </w:p>
          <w:p w14:paraId="26802CE7" w14:textId="132C8897" w:rsidR="00DC408C" w:rsidRDefault="003C184A" w:rsidP="00026CA5">
            <w:r>
              <w:t>I</w:t>
            </w:r>
            <w:r w:rsidR="00DC408C">
              <w:t xml:space="preserve">nvestigate, </w:t>
            </w:r>
            <w:r>
              <w:t>A</w:t>
            </w:r>
            <w:r w:rsidR="00DC408C">
              <w:t>nalyse</w:t>
            </w:r>
          </w:p>
          <w:p w14:paraId="1E47660C" w14:textId="1F55118F" w:rsidR="00DC408C" w:rsidRDefault="003C184A" w:rsidP="00026CA5">
            <w:r>
              <w:t>J</w:t>
            </w:r>
            <w:r w:rsidR="00DC408C">
              <w:t>ustify</w:t>
            </w:r>
          </w:p>
        </w:tc>
        <w:tc>
          <w:tcPr>
            <w:tcW w:w="5670" w:type="dxa"/>
          </w:tcPr>
          <w:p w14:paraId="3422A2D1" w14:textId="77777777" w:rsidR="00DC408C" w:rsidRDefault="00DC408C" w:rsidP="00026CA5">
            <w:r>
              <w:t>Role play with smarties.</w:t>
            </w:r>
          </w:p>
          <w:p w14:paraId="2FCCF834" w14:textId="77777777" w:rsidR="00DC408C" w:rsidRDefault="00DC408C" w:rsidP="00026CA5"/>
          <w:p w14:paraId="655AB948" w14:textId="77777777" w:rsidR="00DC408C" w:rsidRDefault="00DC408C" w:rsidP="00026CA5">
            <w:r>
              <w:t xml:space="preserve">Experiment with simple circuits.  Measure V and I.  </w:t>
            </w:r>
          </w:p>
          <w:p w14:paraId="6482E98D" w14:textId="77777777" w:rsidR="00DC408C" w:rsidRDefault="00DC408C" w:rsidP="00026CA5"/>
          <w:p w14:paraId="0D46C3BB" w14:textId="77777777" w:rsidR="00DC408C" w:rsidRDefault="00DC408C" w:rsidP="00026CA5"/>
          <w:p w14:paraId="6ECF99EC" w14:textId="77777777" w:rsidR="00DC408C" w:rsidRDefault="00DC408C" w:rsidP="00026CA5">
            <w:r>
              <w:t>Do lots of problems</w:t>
            </w:r>
          </w:p>
        </w:tc>
      </w:tr>
      <w:tr w:rsidR="00DC408C" w14:paraId="3BADB77F" w14:textId="77777777" w:rsidTr="00026CA5">
        <w:tc>
          <w:tcPr>
            <w:tcW w:w="959" w:type="dxa"/>
          </w:tcPr>
          <w:p w14:paraId="14AFFC82" w14:textId="2EE7132D" w:rsidR="00DC408C" w:rsidRDefault="00372010" w:rsidP="00026CA5">
            <w:pPr>
              <w:jc w:val="center"/>
            </w:pPr>
            <w:r>
              <w:t>8</w:t>
            </w:r>
            <w:r w:rsidRPr="00372010">
              <w:rPr>
                <w:vertAlign w:val="superscript"/>
              </w:rPr>
              <w:t>th</w:t>
            </w:r>
            <w:r>
              <w:t xml:space="preserve"> May</w:t>
            </w:r>
          </w:p>
        </w:tc>
        <w:tc>
          <w:tcPr>
            <w:tcW w:w="6804" w:type="dxa"/>
          </w:tcPr>
          <w:p w14:paraId="3E76BF46" w14:textId="77777777" w:rsidR="00DC408C" w:rsidRDefault="00DC408C" w:rsidP="00DC408C">
            <w:pPr>
              <w:numPr>
                <w:ilvl w:val="0"/>
                <w:numId w:val="3"/>
              </w:numPr>
            </w:pPr>
            <w:r>
              <w:t>model resistance in series and parallel circuits using i) (</w:t>
            </w:r>
            <w:r>
              <w:rPr>
                <w:rStyle w:val="A11"/>
              </w:rPr>
              <w:t>I–V</w:t>
            </w:r>
            <w:r>
              <w:t xml:space="preserve">) graphs, ii) resistance as the potential difference to current ratio, including </w:t>
            </w:r>
            <w:r>
              <w:rPr>
                <w:rStyle w:val="A11"/>
              </w:rPr>
              <w:t xml:space="preserve">R = </w:t>
            </w:r>
            <w:r>
              <w:t>constant for ohmic devices and iii) resistors in series and parallel</w:t>
            </w:r>
          </w:p>
          <w:p w14:paraId="6C94B52C" w14:textId="77777777" w:rsidR="00DC408C" w:rsidRDefault="00DC408C" w:rsidP="00DC408C">
            <w:pPr>
              <w:numPr>
                <w:ilvl w:val="0"/>
                <w:numId w:val="3"/>
              </w:numPr>
            </w:pPr>
            <w:r>
              <w:t>calculate and analyse the effective resistance of circuits comprising parallel and series resistance</w:t>
            </w:r>
          </w:p>
        </w:tc>
        <w:tc>
          <w:tcPr>
            <w:tcW w:w="1417" w:type="dxa"/>
          </w:tcPr>
          <w:p w14:paraId="1FF74389" w14:textId="08C538E6" w:rsidR="00DC408C" w:rsidRDefault="006A676E" w:rsidP="00026CA5">
            <w:pPr>
              <w:ind w:left="616" w:hanging="616"/>
            </w:pPr>
            <w:r>
              <w:t>M</w:t>
            </w:r>
            <w:r w:rsidR="00DC408C">
              <w:t>odel</w:t>
            </w:r>
          </w:p>
          <w:p w14:paraId="6BE69DA2" w14:textId="77777777" w:rsidR="00DC408C" w:rsidRDefault="00DC408C" w:rsidP="00026CA5">
            <w:pPr>
              <w:ind w:left="616" w:hanging="616"/>
            </w:pPr>
          </w:p>
          <w:p w14:paraId="093A38E8" w14:textId="77777777" w:rsidR="00DC408C" w:rsidRDefault="00DC408C" w:rsidP="00026CA5">
            <w:pPr>
              <w:ind w:left="616" w:hanging="616"/>
            </w:pPr>
          </w:p>
          <w:p w14:paraId="19A5C2DF" w14:textId="77777777" w:rsidR="00DC408C" w:rsidRDefault="00DC408C" w:rsidP="00026CA5">
            <w:pPr>
              <w:ind w:left="616" w:hanging="616"/>
            </w:pPr>
          </w:p>
          <w:p w14:paraId="215021C4" w14:textId="77777777" w:rsidR="006A676E" w:rsidRDefault="006A676E" w:rsidP="00026CA5">
            <w:pPr>
              <w:ind w:left="33" w:hanging="33"/>
            </w:pPr>
            <w:r>
              <w:t>C</w:t>
            </w:r>
            <w:r w:rsidR="00DC408C">
              <w:t>alculate</w:t>
            </w:r>
          </w:p>
          <w:p w14:paraId="0731AD65" w14:textId="1A2C0E08" w:rsidR="00DC408C" w:rsidRDefault="006A676E" w:rsidP="00026CA5">
            <w:pPr>
              <w:ind w:left="33" w:hanging="33"/>
            </w:pPr>
            <w:r>
              <w:t>A</w:t>
            </w:r>
            <w:r w:rsidR="00DC408C">
              <w:t>nalyse</w:t>
            </w:r>
          </w:p>
        </w:tc>
        <w:tc>
          <w:tcPr>
            <w:tcW w:w="5670" w:type="dxa"/>
          </w:tcPr>
          <w:p w14:paraId="17D5C101" w14:textId="77777777" w:rsidR="00DC408C" w:rsidRDefault="00DC408C" w:rsidP="00026CA5">
            <w:r>
              <w:t>Measure voltages and currents of individual resistors as well as the combinations to discover relationships.</w:t>
            </w:r>
          </w:p>
          <w:p w14:paraId="7E59F783" w14:textId="77777777" w:rsidR="00DC408C" w:rsidRDefault="00DC408C" w:rsidP="00026CA5">
            <w:r>
              <w:t>Measure resistors with multimeter to confirm relationships.</w:t>
            </w:r>
          </w:p>
          <w:p w14:paraId="5C79469D" w14:textId="77777777" w:rsidR="00DC408C" w:rsidRDefault="00DC408C" w:rsidP="00026CA5">
            <w:r>
              <w:t>CUPs activities 8, 9</w:t>
            </w:r>
          </w:p>
          <w:p w14:paraId="3396CFC6" w14:textId="77777777" w:rsidR="00DC408C" w:rsidRDefault="00DC408C" w:rsidP="00026CA5">
            <w:r>
              <w:t>Expt: Series &amp; Parallel Circuits</w:t>
            </w:r>
          </w:p>
        </w:tc>
      </w:tr>
      <w:tr w:rsidR="00DC408C" w14:paraId="0383EDD6" w14:textId="77777777" w:rsidTr="00026CA5">
        <w:tc>
          <w:tcPr>
            <w:tcW w:w="959" w:type="dxa"/>
          </w:tcPr>
          <w:p w14:paraId="12655171" w14:textId="7CCFA14D" w:rsidR="00DC408C" w:rsidRDefault="00372010" w:rsidP="00026CA5">
            <w:pPr>
              <w:jc w:val="center"/>
            </w:pPr>
            <w:r>
              <w:t>15</w:t>
            </w:r>
            <w:r w:rsidRPr="00372010">
              <w:rPr>
                <w:vertAlign w:val="superscript"/>
              </w:rPr>
              <w:t>th</w:t>
            </w:r>
            <w:r>
              <w:t xml:space="preserve"> May</w:t>
            </w:r>
          </w:p>
        </w:tc>
        <w:tc>
          <w:tcPr>
            <w:tcW w:w="6804" w:type="dxa"/>
          </w:tcPr>
          <w:p w14:paraId="07396C01" w14:textId="77777777" w:rsidR="00DC408C" w:rsidRDefault="00DC408C" w:rsidP="006A676E">
            <w:pPr>
              <w:numPr>
                <w:ilvl w:val="0"/>
                <w:numId w:val="6"/>
              </w:numPr>
            </w:pPr>
            <w:r>
              <w:t xml:space="preserve">compare power transfers in series and parallel circuits </w:t>
            </w:r>
          </w:p>
          <w:p w14:paraId="04EF9E3C" w14:textId="77777777" w:rsidR="00BD57E4" w:rsidRDefault="00DC408C" w:rsidP="006A676E">
            <w:pPr>
              <w:numPr>
                <w:ilvl w:val="0"/>
                <w:numId w:val="6"/>
              </w:numPr>
            </w:pPr>
            <w:r>
              <w:t>apply the kilowatt-hour (</w:t>
            </w:r>
            <w:r>
              <w:rPr>
                <w:rStyle w:val="A11"/>
                <w:i w:val="0"/>
                <w:iCs w:val="0"/>
              </w:rPr>
              <w:t>kW h</w:t>
            </w:r>
            <w:r>
              <w:t>) as a unit of energy</w:t>
            </w:r>
          </w:p>
          <w:p w14:paraId="4B3CF620" w14:textId="77777777" w:rsidR="006A676E" w:rsidRDefault="006A676E" w:rsidP="006A676E">
            <w:pPr>
              <w:numPr>
                <w:ilvl w:val="0"/>
                <w:numId w:val="6"/>
              </w:numPr>
            </w:pPr>
            <w:r>
              <w:t>analyse circuits comprising voltage dividers</w:t>
            </w:r>
          </w:p>
          <w:p w14:paraId="40F11D42" w14:textId="7CBAF72C" w:rsidR="006A676E" w:rsidRPr="006A676E" w:rsidRDefault="006A676E" w:rsidP="006A676E">
            <w:pPr>
              <w:numPr>
                <w:ilvl w:val="0"/>
                <w:numId w:val="6"/>
              </w:numPr>
            </w:pPr>
            <w:r>
              <w:t>compare power transfers in series and parallel circuits</w:t>
            </w:r>
          </w:p>
        </w:tc>
        <w:tc>
          <w:tcPr>
            <w:tcW w:w="1417" w:type="dxa"/>
          </w:tcPr>
          <w:p w14:paraId="21B0A447" w14:textId="300AE5EC" w:rsidR="00DC408C" w:rsidRDefault="006A676E" w:rsidP="00026CA5">
            <w:r>
              <w:t>C</w:t>
            </w:r>
            <w:r w:rsidR="00DC408C">
              <w:t xml:space="preserve">ompare, </w:t>
            </w:r>
            <w:r>
              <w:t>A</w:t>
            </w:r>
            <w:r w:rsidR="00DC408C">
              <w:t>pply</w:t>
            </w:r>
          </w:p>
          <w:p w14:paraId="109AED98" w14:textId="77777777" w:rsidR="006A676E" w:rsidRDefault="006A676E" w:rsidP="006A676E">
            <w:r>
              <w:t>Analyse</w:t>
            </w:r>
          </w:p>
          <w:p w14:paraId="73E260DB" w14:textId="522F3303" w:rsidR="006A676E" w:rsidRDefault="006A676E" w:rsidP="006A676E">
            <w:r>
              <w:t>Compare</w:t>
            </w:r>
          </w:p>
        </w:tc>
        <w:tc>
          <w:tcPr>
            <w:tcW w:w="5670" w:type="dxa"/>
          </w:tcPr>
          <w:p w14:paraId="36BEC0AA" w14:textId="77777777" w:rsidR="00DC408C" w:rsidRDefault="00DC408C" w:rsidP="00026CA5">
            <w:r>
              <w:t>Analyse and interpret domestic power bills with and without PV panels</w:t>
            </w:r>
          </w:p>
          <w:p w14:paraId="4EAAA4DF" w14:textId="4EF205E2" w:rsidR="006A676E" w:rsidRDefault="006A676E" w:rsidP="00026CA5">
            <w:r>
              <w:t>Expt: Voltage Dividers</w:t>
            </w:r>
          </w:p>
        </w:tc>
      </w:tr>
    </w:tbl>
    <w:p w14:paraId="0FB8586D" w14:textId="2D0E933C" w:rsidR="00DC408C" w:rsidRDefault="00DC408C" w:rsidP="00DC408C"/>
    <w:p w14:paraId="116E5789" w14:textId="153C30CD" w:rsidR="00372010" w:rsidRDefault="00372010">
      <w:pPr>
        <w:spacing w:after="160" w:line="259" w:lineRule="auto"/>
      </w:pPr>
      <w:r>
        <w:br w:type="page"/>
      </w:r>
    </w:p>
    <w:p w14:paraId="4128EC0F" w14:textId="77777777" w:rsidR="00D857F3" w:rsidRDefault="00D857F3" w:rsidP="00DC408C"/>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417"/>
        <w:gridCol w:w="5670"/>
      </w:tblGrid>
      <w:tr w:rsidR="00DC408C" w14:paraId="07DDD1C0" w14:textId="77777777" w:rsidTr="00026CA5">
        <w:trPr>
          <w:cantSplit/>
        </w:trPr>
        <w:tc>
          <w:tcPr>
            <w:tcW w:w="959" w:type="dxa"/>
          </w:tcPr>
          <w:p w14:paraId="2E25160E" w14:textId="78992478" w:rsidR="00DC408C" w:rsidRDefault="00DC408C" w:rsidP="00026CA5">
            <w:pPr>
              <w:jc w:val="center"/>
              <w:rPr>
                <w:b/>
              </w:rPr>
            </w:pPr>
            <w:r>
              <w:rPr>
                <w:b/>
              </w:rPr>
              <w:t>Week</w:t>
            </w:r>
          </w:p>
        </w:tc>
        <w:tc>
          <w:tcPr>
            <w:tcW w:w="8221" w:type="dxa"/>
            <w:gridSpan w:val="2"/>
          </w:tcPr>
          <w:p w14:paraId="5FCBE35C" w14:textId="77777777" w:rsidR="00DC408C" w:rsidRDefault="00DC408C" w:rsidP="00026CA5">
            <w:pPr>
              <w:jc w:val="center"/>
              <w:rPr>
                <w:b/>
              </w:rPr>
            </w:pPr>
            <w:r>
              <w:rPr>
                <w:b/>
              </w:rPr>
              <w:t>Key Knowledge</w:t>
            </w:r>
          </w:p>
        </w:tc>
        <w:tc>
          <w:tcPr>
            <w:tcW w:w="5670" w:type="dxa"/>
          </w:tcPr>
          <w:p w14:paraId="2BDE3D2E" w14:textId="77777777" w:rsidR="00DC408C" w:rsidRDefault="00DC408C" w:rsidP="00026CA5">
            <w:pPr>
              <w:jc w:val="center"/>
              <w:rPr>
                <w:b/>
              </w:rPr>
            </w:pPr>
            <w:r>
              <w:rPr>
                <w:b/>
              </w:rPr>
              <w:t>Activities</w:t>
            </w:r>
          </w:p>
        </w:tc>
      </w:tr>
      <w:tr w:rsidR="00DC408C" w14:paraId="7E6EDF21" w14:textId="77777777" w:rsidTr="00026CA5">
        <w:tc>
          <w:tcPr>
            <w:tcW w:w="959" w:type="dxa"/>
          </w:tcPr>
          <w:p w14:paraId="63C46387" w14:textId="77777777" w:rsidR="00DC408C" w:rsidRDefault="00DC408C" w:rsidP="00026CA5">
            <w:pPr>
              <w:jc w:val="center"/>
            </w:pPr>
          </w:p>
        </w:tc>
        <w:tc>
          <w:tcPr>
            <w:tcW w:w="6804" w:type="dxa"/>
          </w:tcPr>
          <w:p w14:paraId="002B1567" w14:textId="77777777" w:rsidR="00DC408C" w:rsidRDefault="00DC408C" w:rsidP="00026CA5">
            <w:pPr>
              <w:jc w:val="center"/>
              <w:rPr>
                <w:b/>
              </w:rPr>
            </w:pPr>
            <w:r>
              <w:rPr>
                <w:b/>
              </w:rPr>
              <w:t>Dot Points</w:t>
            </w:r>
          </w:p>
        </w:tc>
        <w:tc>
          <w:tcPr>
            <w:tcW w:w="1417" w:type="dxa"/>
          </w:tcPr>
          <w:p w14:paraId="0FE0BE5A" w14:textId="77777777" w:rsidR="00DC408C" w:rsidRDefault="00DC408C" w:rsidP="00026CA5">
            <w:pPr>
              <w:jc w:val="center"/>
              <w:rPr>
                <w:b/>
              </w:rPr>
            </w:pPr>
            <w:r>
              <w:rPr>
                <w:b/>
              </w:rPr>
              <w:t>Action</w:t>
            </w:r>
          </w:p>
        </w:tc>
        <w:tc>
          <w:tcPr>
            <w:tcW w:w="5670" w:type="dxa"/>
          </w:tcPr>
          <w:p w14:paraId="3BF3436F" w14:textId="7B41B2DA" w:rsidR="00DC408C" w:rsidRDefault="00DC408C" w:rsidP="00026CA5">
            <w:pPr>
              <w:jc w:val="center"/>
            </w:pPr>
          </w:p>
        </w:tc>
      </w:tr>
      <w:tr w:rsidR="005A65BC" w14:paraId="6162B419" w14:textId="77777777" w:rsidTr="00026CA5">
        <w:tc>
          <w:tcPr>
            <w:tcW w:w="959" w:type="dxa"/>
          </w:tcPr>
          <w:p w14:paraId="1BC61AD5" w14:textId="0C526613" w:rsidR="005A65BC" w:rsidRDefault="00961F49" w:rsidP="00961F49">
            <w:r>
              <w:t>22</w:t>
            </w:r>
            <w:r w:rsidRPr="00961F49">
              <w:rPr>
                <w:vertAlign w:val="superscript"/>
              </w:rPr>
              <w:t>nd</w:t>
            </w:r>
            <w:r>
              <w:t xml:space="preserve"> May</w:t>
            </w:r>
          </w:p>
        </w:tc>
        <w:tc>
          <w:tcPr>
            <w:tcW w:w="6804" w:type="dxa"/>
          </w:tcPr>
          <w:p w14:paraId="75B6DCBB" w14:textId="77777777" w:rsidR="005A65BC" w:rsidRDefault="005A65BC" w:rsidP="005A65BC">
            <w:pPr>
              <w:numPr>
                <w:ilvl w:val="0"/>
                <w:numId w:val="4"/>
              </w:numPr>
            </w:pPr>
            <w:r>
              <w:t>investigate and apply theoretically and practically concepts of current, resistance, potential difference (voltage drop) and power to the operation of electronic circuits comprising resistors, light bulbs, diodes, thermistors, light dependent resistors (LDRs), light-emitting diodes (LEDs) and potentiometers (quantitative analysis restricted to I = V/R and P=VI)</w:t>
            </w:r>
          </w:p>
          <w:p w14:paraId="5363D75C" w14:textId="77777777" w:rsidR="005A65BC" w:rsidRDefault="005A65BC" w:rsidP="005A65BC">
            <w:pPr>
              <w:pStyle w:val="VCAAbullet"/>
              <w:numPr>
                <w:ilvl w:val="0"/>
                <w:numId w:val="4"/>
              </w:numPr>
              <w:spacing w:before="0" w:after="0"/>
              <w:rPr>
                <w:rFonts w:ascii="Times New Roman" w:hAnsi="Times New Roman" w:cs="Times New Roman"/>
                <w:sz w:val="24"/>
                <w:szCs w:val="24"/>
              </w:rPr>
            </w:pPr>
            <w:r w:rsidRPr="005A65BC">
              <w:rPr>
                <w:rFonts w:ascii="Times New Roman" w:hAnsi="Times New Roman" w:cs="Times New Roman"/>
                <w:sz w:val="24"/>
                <w:szCs w:val="24"/>
              </w:rPr>
              <w:t>investigate practically the operation of simple circuits containing resistors, variable resistors, diodes and other non-ohmic devices</w:t>
            </w:r>
          </w:p>
          <w:p w14:paraId="1A00271C" w14:textId="4DE8FC97" w:rsidR="005A65BC" w:rsidRPr="005A65BC" w:rsidRDefault="005A65BC" w:rsidP="005A65BC">
            <w:pPr>
              <w:pStyle w:val="VCAAbullet"/>
              <w:numPr>
                <w:ilvl w:val="0"/>
                <w:numId w:val="4"/>
              </w:numPr>
              <w:spacing w:before="0" w:after="0"/>
              <w:rPr>
                <w:rFonts w:ascii="Times New Roman" w:hAnsi="Times New Roman" w:cs="Times New Roman"/>
                <w:sz w:val="24"/>
                <w:szCs w:val="24"/>
              </w:rPr>
            </w:pPr>
            <w:r w:rsidRPr="00D857F3">
              <w:rPr>
                <w:rFonts w:ascii="Times New Roman" w:hAnsi="Times New Roman" w:cs="Times New Roman"/>
                <w:sz w:val="24"/>
                <w:szCs w:val="24"/>
              </w:rPr>
              <w:t xml:space="preserve">describe energy transfers and transformations with reference to </w:t>
            </w:r>
            <w:r w:rsidRPr="00AE5090">
              <w:rPr>
                <w:rFonts w:ascii="Times New Roman" w:hAnsi="Times New Roman" w:cs="Times New Roman"/>
                <w:b/>
                <w:bCs/>
                <w:sz w:val="24"/>
                <w:szCs w:val="24"/>
              </w:rPr>
              <w:t>resistors</w:t>
            </w:r>
            <w:r w:rsidRPr="00CE1D38">
              <w:rPr>
                <w:rFonts w:ascii="Times New Roman" w:hAnsi="Times New Roman" w:cs="Times New Roman"/>
                <w:sz w:val="24"/>
                <w:szCs w:val="24"/>
              </w:rPr>
              <w:t>, light bulbs, diodes, thermistors, light dependent resistors (LDRs), light-emitting diodes (LEDs) and potentiometers in common devices</w:t>
            </w:r>
          </w:p>
        </w:tc>
        <w:tc>
          <w:tcPr>
            <w:tcW w:w="1417" w:type="dxa"/>
          </w:tcPr>
          <w:p w14:paraId="1F1B8EA4" w14:textId="77777777" w:rsidR="005A65BC" w:rsidRDefault="005A65BC" w:rsidP="005A65BC">
            <w:r>
              <w:t>Investigate</w:t>
            </w:r>
          </w:p>
          <w:p w14:paraId="7F3BDA48" w14:textId="77777777" w:rsidR="005A65BC" w:rsidRDefault="005A65BC" w:rsidP="005A65BC">
            <w:r>
              <w:t>Apply</w:t>
            </w:r>
          </w:p>
          <w:p w14:paraId="3631EF8C" w14:textId="77777777" w:rsidR="005A65BC" w:rsidRDefault="005A65BC" w:rsidP="005A65BC"/>
          <w:p w14:paraId="34BF9D36" w14:textId="77777777" w:rsidR="005A65BC" w:rsidRDefault="005A65BC" w:rsidP="005A65BC"/>
          <w:p w14:paraId="35FEE1CE" w14:textId="77777777" w:rsidR="005A65BC" w:rsidRDefault="005A65BC" w:rsidP="005A65BC"/>
          <w:p w14:paraId="0E2976BA" w14:textId="77777777" w:rsidR="005A65BC" w:rsidRDefault="005A65BC" w:rsidP="005A65BC"/>
          <w:p w14:paraId="67BC7DB5" w14:textId="77777777" w:rsidR="005A65BC" w:rsidRDefault="005A65BC" w:rsidP="005A65BC"/>
          <w:p w14:paraId="452F752D" w14:textId="77777777" w:rsidR="005A65BC" w:rsidRDefault="005A65BC" w:rsidP="005A65BC">
            <w:r>
              <w:t>Investigate</w:t>
            </w:r>
          </w:p>
          <w:p w14:paraId="48AF12D1" w14:textId="77777777" w:rsidR="005A65BC" w:rsidRDefault="005A65BC" w:rsidP="005A65BC"/>
          <w:p w14:paraId="2367ADC1" w14:textId="77777777" w:rsidR="005A65BC" w:rsidRDefault="005A65BC" w:rsidP="005A65BC"/>
          <w:p w14:paraId="12E92CD3" w14:textId="2F7207CB" w:rsidR="005A65BC" w:rsidRDefault="005A65BC" w:rsidP="005A65BC">
            <w:r>
              <w:t>Describe</w:t>
            </w:r>
          </w:p>
        </w:tc>
        <w:tc>
          <w:tcPr>
            <w:tcW w:w="5670" w:type="dxa"/>
          </w:tcPr>
          <w:p w14:paraId="7F71C319" w14:textId="77777777" w:rsidR="005A65BC" w:rsidRDefault="005A65BC" w:rsidP="005A65BC">
            <w:r>
              <w:t>Investigate experimentally various circuit elements. including:</w:t>
            </w:r>
          </w:p>
          <w:p w14:paraId="4A569ADB" w14:textId="77777777" w:rsidR="005A65BC" w:rsidRDefault="005A65BC" w:rsidP="005A65BC">
            <w:pPr>
              <w:numPr>
                <w:ilvl w:val="0"/>
                <w:numId w:val="16"/>
              </w:numPr>
            </w:pPr>
            <w:r>
              <w:t>Resistance of a Light Globe Filament</w:t>
            </w:r>
          </w:p>
          <w:p w14:paraId="777F984D" w14:textId="77777777" w:rsidR="005A65BC" w:rsidRDefault="005A65BC" w:rsidP="005A65BC">
            <w:pPr>
              <w:numPr>
                <w:ilvl w:val="0"/>
                <w:numId w:val="16"/>
              </w:numPr>
            </w:pPr>
            <w:r>
              <w:t>The Diode</w:t>
            </w:r>
          </w:p>
          <w:p w14:paraId="7502AC85" w14:textId="77777777" w:rsidR="005A65BC" w:rsidRDefault="005A65BC" w:rsidP="005A65BC">
            <w:pPr>
              <w:numPr>
                <w:ilvl w:val="0"/>
                <w:numId w:val="16"/>
              </w:numPr>
            </w:pPr>
            <w:r>
              <w:t>The Light Dependent Resistor</w:t>
            </w:r>
          </w:p>
          <w:p w14:paraId="02A14F8C" w14:textId="77777777" w:rsidR="005A65BC" w:rsidRDefault="005A65BC" w:rsidP="005A65BC">
            <w:pPr>
              <w:numPr>
                <w:ilvl w:val="0"/>
                <w:numId w:val="16"/>
              </w:numPr>
            </w:pPr>
            <w:r>
              <w:t>The Thermistor</w:t>
            </w:r>
          </w:p>
          <w:p w14:paraId="1669515A" w14:textId="77777777" w:rsidR="005A65BC" w:rsidRDefault="005A65BC" w:rsidP="005A65BC"/>
        </w:tc>
      </w:tr>
      <w:tr w:rsidR="005A65BC" w14:paraId="2EA467C0" w14:textId="77777777" w:rsidTr="00026CA5">
        <w:tc>
          <w:tcPr>
            <w:tcW w:w="959" w:type="dxa"/>
          </w:tcPr>
          <w:p w14:paraId="6749280F" w14:textId="4C0CC7AF" w:rsidR="005A65BC" w:rsidRDefault="00961F49" w:rsidP="005A65BC">
            <w:pPr>
              <w:jc w:val="center"/>
            </w:pPr>
            <w:r>
              <w:t>29</w:t>
            </w:r>
            <w:r w:rsidRPr="00961F49">
              <w:rPr>
                <w:vertAlign w:val="superscript"/>
              </w:rPr>
              <w:t>th</w:t>
            </w:r>
            <w:r>
              <w:t xml:space="preserve"> May</w:t>
            </w:r>
          </w:p>
        </w:tc>
        <w:tc>
          <w:tcPr>
            <w:tcW w:w="6804" w:type="dxa"/>
          </w:tcPr>
          <w:p w14:paraId="3D27EF76" w14:textId="77777777" w:rsidR="005A65BC" w:rsidRPr="006C69E7" w:rsidRDefault="005A65BC" w:rsidP="009501BD">
            <w:pPr>
              <w:pStyle w:val="VCAAbullet"/>
              <w:numPr>
                <w:ilvl w:val="0"/>
                <w:numId w:val="4"/>
              </w:numPr>
              <w:spacing w:before="0" w:after="0"/>
              <w:rPr>
                <w:rFonts w:ascii="Times New Roman" w:hAnsi="Times New Roman" w:cs="Times New Roman"/>
                <w:sz w:val="24"/>
                <w:szCs w:val="24"/>
              </w:rPr>
            </w:pPr>
            <w:r w:rsidRPr="006C69E7">
              <w:rPr>
                <w:rFonts w:ascii="Times New Roman" w:hAnsi="Times New Roman" w:cs="Times New Roman"/>
                <w:sz w:val="24"/>
                <w:szCs w:val="24"/>
              </w:rPr>
              <w:t>model household (AC) electrical systems as simple direct current (DC) circuits</w:t>
            </w:r>
          </w:p>
          <w:p w14:paraId="467956B2" w14:textId="77777777" w:rsidR="005A65BC" w:rsidRDefault="005A65BC" w:rsidP="009501BD">
            <w:pPr>
              <w:numPr>
                <w:ilvl w:val="0"/>
                <w:numId w:val="4"/>
              </w:numPr>
            </w:pPr>
            <w:r w:rsidRPr="006C69E7">
              <w:t xml:space="preserve">explain why the circuits in homes </w:t>
            </w:r>
            <w:proofErr w:type="gramStart"/>
            <w:r w:rsidRPr="006C69E7">
              <w:t>are mostly parallel circuits</w:t>
            </w:r>
            <w:proofErr w:type="gramEnd"/>
            <w:r>
              <w:t xml:space="preserve"> </w:t>
            </w:r>
          </w:p>
          <w:p w14:paraId="2452F6BE" w14:textId="22483080" w:rsidR="005A65BC" w:rsidRDefault="005A65BC" w:rsidP="009501BD">
            <w:pPr>
              <w:numPr>
                <w:ilvl w:val="0"/>
                <w:numId w:val="4"/>
              </w:numPr>
            </w:pPr>
            <w:r>
              <w:t xml:space="preserve">model household electricity connections as a simple </w:t>
            </w:r>
            <w:r w:rsidRPr="00AE5090">
              <w:rPr>
                <w:b/>
                <w:bCs/>
              </w:rPr>
              <w:t>DC</w:t>
            </w:r>
            <w:r>
              <w:t xml:space="preserve"> circuit comprising fuses, switches, circuit breakers, loads and earth</w:t>
            </w:r>
          </w:p>
          <w:p w14:paraId="26FC87C4" w14:textId="77777777" w:rsidR="005A65BC" w:rsidRDefault="005A65BC" w:rsidP="009501BD">
            <w:pPr>
              <w:numPr>
                <w:ilvl w:val="0"/>
                <w:numId w:val="4"/>
              </w:numPr>
            </w:pPr>
            <w:r>
              <w:t>compare the operation of safety devices including fuses, circuit breakers and residual current devices (RCDs)</w:t>
            </w:r>
          </w:p>
          <w:p w14:paraId="40F1204D" w14:textId="77777777" w:rsidR="009501BD" w:rsidRDefault="009501BD" w:rsidP="009501BD">
            <w:pPr>
              <w:numPr>
                <w:ilvl w:val="0"/>
                <w:numId w:val="4"/>
              </w:numPr>
            </w:pPr>
            <w:r>
              <w:t xml:space="preserve">describe the causes, </w:t>
            </w:r>
            <w:proofErr w:type="gramStart"/>
            <w:r>
              <w:t>effects</w:t>
            </w:r>
            <w:proofErr w:type="gramEnd"/>
            <w:r>
              <w:t xml:space="preserve"> and treatment of electric shock in homes and identify the approximate danger thresholds for current and duration.</w:t>
            </w:r>
          </w:p>
          <w:p w14:paraId="1DD08E66" w14:textId="7D71095A" w:rsidR="009501BD" w:rsidRDefault="009501BD" w:rsidP="009501BD">
            <w:pPr>
              <w:numPr>
                <w:ilvl w:val="0"/>
                <w:numId w:val="4"/>
              </w:numPr>
            </w:pPr>
            <w:r>
              <w:t>Revision, Test and SAC</w:t>
            </w:r>
          </w:p>
        </w:tc>
        <w:tc>
          <w:tcPr>
            <w:tcW w:w="1417" w:type="dxa"/>
          </w:tcPr>
          <w:p w14:paraId="709F4DB0" w14:textId="0B182994" w:rsidR="005A65BC" w:rsidRDefault="009501BD" w:rsidP="005A65BC">
            <w:r>
              <w:t>M</w:t>
            </w:r>
            <w:r w:rsidR="005A65BC">
              <w:t>odel</w:t>
            </w:r>
          </w:p>
          <w:p w14:paraId="2A743AA5" w14:textId="77777777" w:rsidR="005A65BC" w:rsidRDefault="005A65BC" w:rsidP="005A65BC"/>
          <w:p w14:paraId="19250B94" w14:textId="48DAB962" w:rsidR="009501BD" w:rsidRDefault="009501BD" w:rsidP="005A65BC">
            <w:r>
              <w:t>Explain</w:t>
            </w:r>
          </w:p>
          <w:p w14:paraId="3FE7452C" w14:textId="1DEE8500" w:rsidR="009501BD" w:rsidRDefault="009501BD" w:rsidP="005A65BC">
            <w:r>
              <w:t>Model</w:t>
            </w:r>
          </w:p>
          <w:p w14:paraId="2475119E" w14:textId="77777777" w:rsidR="009501BD" w:rsidRDefault="009501BD" w:rsidP="005A65BC"/>
          <w:p w14:paraId="19036093" w14:textId="77777777" w:rsidR="005A65BC" w:rsidRDefault="009501BD" w:rsidP="005A65BC">
            <w:r>
              <w:t>C</w:t>
            </w:r>
            <w:r w:rsidR="005A65BC">
              <w:t>ompare</w:t>
            </w:r>
          </w:p>
          <w:p w14:paraId="5EE6074E" w14:textId="77777777" w:rsidR="009501BD" w:rsidRDefault="009501BD" w:rsidP="005A65BC"/>
          <w:p w14:paraId="47FAA063" w14:textId="5386DDD3" w:rsidR="009501BD" w:rsidRDefault="009501BD" w:rsidP="005A65BC">
            <w:r>
              <w:t>Describe</w:t>
            </w:r>
          </w:p>
        </w:tc>
        <w:tc>
          <w:tcPr>
            <w:tcW w:w="5670" w:type="dxa"/>
          </w:tcPr>
          <w:p w14:paraId="74E7C4A3" w14:textId="77777777" w:rsidR="005A65BC" w:rsidRDefault="005A65BC" w:rsidP="005A65BC">
            <w:r>
              <w:t>Investigate a Wiring in a House Demonstration Board.</w:t>
            </w:r>
          </w:p>
          <w:p w14:paraId="7A6F96C6" w14:textId="77777777" w:rsidR="005A65BC" w:rsidRDefault="005A65BC" w:rsidP="005A65BC"/>
          <w:p w14:paraId="25F829FC" w14:textId="77777777" w:rsidR="005A65BC" w:rsidRDefault="005A65BC" w:rsidP="005A65BC"/>
          <w:p w14:paraId="3C6F6C5C" w14:textId="77777777" w:rsidR="005A65BC" w:rsidRDefault="005A65BC" w:rsidP="005A65BC"/>
          <w:p w14:paraId="07146E6A" w14:textId="77777777" w:rsidR="005A65BC" w:rsidRDefault="005A65BC" w:rsidP="005A65BC">
            <w:r>
              <w:t>Dissect a household appliance</w:t>
            </w:r>
          </w:p>
          <w:p w14:paraId="66B9EDD3" w14:textId="77777777" w:rsidR="009501BD" w:rsidRDefault="009501BD" w:rsidP="005A65BC"/>
          <w:p w14:paraId="38AD2D6C" w14:textId="77777777" w:rsidR="009501BD" w:rsidRDefault="009501BD" w:rsidP="005A65BC"/>
          <w:p w14:paraId="05E59B63" w14:textId="77777777" w:rsidR="009501BD" w:rsidRDefault="009501BD" w:rsidP="009501BD">
            <w:r>
              <w:t>Discuss risks and safety features</w:t>
            </w:r>
          </w:p>
          <w:p w14:paraId="43D2D6BC" w14:textId="77777777" w:rsidR="009501BD" w:rsidRDefault="009501BD" w:rsidP="005A65BC"/>
          <w:p w14:paraId="0A84B947" w14:textId="77777777" w:rsidR="009501BD" w:rsidRDefault="009501BD" w:rsidP="009501BD">
            <w:pPr>
              <w:ind w:left="743" w:hanging="743"/>
            </w:pPr>
            <w:r>
              <w:t xml:space="preserve">SACs: </w:t>
            </w:r>
            <w:r>
              <w:tab/>
              <w:t>Annotated portfolio of practical activities</w:t>
            </w:r>
          </w:p>
          <w:p w14:paraId="199CC7A9" w14:textId="32ECB605" w:rsidR="009501BD" w:rsidRDefault="009501BD" w:rsidP="009501BD">
            <w:r>
              <w:t>Test</w:t>
            </w:r>
          </w:p>
        </w:tc>
      </w:tr>
    </w:tbl>
    <w:p w14:paraId="479BFDE3" w14:textId="77777777" w:rsidR="00DC408C" w:rsidRDefault="00DC408C" w:rsidP="00DC408C">
      <w:pPr>
        <w:pStyle w:val="Pa13"/>
        <w:spacing w:before="20" w:after="20"/>
        <w:ind w:left="280" w:hanging="280"/>
        <w:jc w:val="both"/>
        <w:rPr>
          <w:rFonts w:ascii="Times New Roman" w:hAnsi="Times New Roman"/>
          <w:color w:val="000000"/>
        </w:rPr>
      </w:pPr>
    </w:p>
    <w:p w14:paraId="45C9666E" w14:textId="472BEA65" w:rsidR="008C026A" w:rsidRDefault="00DC408C" w:rsidP="00697A23">
      <w:r>
        <w:rPr>
          <w:b/>
        </w:rPr>
        <w:br w:type="page"/>
      </w:r>
    </w:p>
    <w:p w14:paraId="43F1AE63" w14:textId="66453F6A" w:rsidR="00DC408C" w:rsidRDefault="00DC408C" w:rsidP="00DC408C">
      <w:pPr>
        <w:rPr>
          <w:rFonts w:cs="HelveticaNeue LT 55 Roman"/>
          <w:b/>
          <w:bCs/>
          <w:color w:val="000000"/>
        </w:rPr>
      </w:pPr>
      <w:r>
        <w:rPr>
          <w:b/>
        </w:rPr>
        <w:lastRenderedPageBreak/>
        <w:t xml:space="preserve">Unit 2: Movement: </w:t>
      </w:r>
      <w:r>
        <w:rPr>
          <w:rFonts w:cs="HelveticaNeue LT 55 Roman"/>
          <w:b/>
          <w:bCs/>
          <w:color w:val="000000"/>
        </w:rPr>
        <w:t>How is motion understood?</w:t>
      </w:r>
    </w:p>
    <w:p w14:paraId="7CE77AEF" w14:textId="6443DA0E" w:rsidR="00644B48" w:rsidRPr="007C4801" w:rsidRDefault="00000000" w:rsidP="00DC408C">
      <w:pPr>
        <w:rPr>
          <w:bCs/>
        </w:rPr>
      </w:pPr>
      <w:hyperlink r:id="rId14" w:history="1">
        <w:r w:rsidR="00644B48" w:rsidRPr="004F5FBE">
          <w:rPr>
            <w:rStyle w:val="Hyperlink"/>
          </w:rPr>
          <w:t>https://www.vicphysics.org/teachers/unit2resources/movement/</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276"/>
        <w:gridCol w:w="5670"/>
      </w:tblGrid>
      <w:tr w:rsidR="00DC408C" w14:paraId="19016A3B" w14:textId="77777777" w:rsidTr="00026CA5">
        <w:trPr>
          <w:cantSplit/>
        </w:trPr>
        <w:tc>
          <w:tcPr>
            <w:tcW w:w="959" w:type="dxa"/>
          </w:tcPr>
          <w:p w14:paraId="29BBE07C" w14:textId="59D918CC" w:rsidR="00DC408C" w:rsidRDefault="00DC408C" w:rsidP="00026CA5">
            <w:pPr>
              <w:jc w:val="center"/>
              <w:rPr>
                <w:b/>
              </w:rPr>
            </w:pPr>
            <w:r>
              <w:rPr>
                <w:b/>
              </w:rPr>
              <w:t>Week</w:t>
            </w:r>
          </w:p>
        </w:tc>
        <w:tc>
          <w:tcPr>
            <w:tcW w:w="8080" w:type="dxa"/>
            <w:gridSpan w:val="2"/>
          </w:tcPr>
          <w:p w14:paraId="279FCAB1" w14:textId="77777777" w:rsidR="00DC408C" w:rsidRDefault="00DC408C" w:rsidP="00026CA5">
            <w:pPr>
              <w:jc w:val="center"/>
              <w:rPr>
                <w:b/>
              </w:rPr>
            </w:pPr>
            <w:r>
              <w:rPr>
                <w:b/>
              </w:rPr>
              <w:t>Key Knowledge</w:t>
            </w:r>
          </w:p>
        </w:tc>
        <w:tc>
          <w:tcPr>
            <w:tcW w:w="5670" w:type="dxa"/>
          </w:tcPr>
          <w:p w14:paraId="382FB361" w14:textId="77777777" w:rsidR="00DC408C" w:rsidRDefault="00DC408C" w:rsidP="00026CA5">
            <w:pPr>
              <w:jc w:val="center"/>
              <w:rPr>
                <w:b/>
              </w:rPr>
            </w:pPr>
            <w:r>
              <w:rPr>
                <w:b/>
              </w:rPr>
              <w:t>Activities</w:t>
            </w:r>
          </w:p>
        </w:tc>
      </w:tr>
      <w:tr w:rsidR="00DC408C" w14:paraId="4BF65F55" w14:textId="77777777" w:rsidTr="00026CA5">
        <w:tc>
          <w:tcPr>
            <w:tcW w:w="959" w:type="dxa"/>
          </w:tcPr>
          <w:p w14:paraId="665512AD" w14:textId="77777777" w:rsidR="00DC408C" w:rsidRDefault="00DC408C" w:rsidP="00026CA5"/>
        </w:tc>
        <w:tc>
          <w:tcPr>
            <w:tcW w:w="6804" w:type="dxa"/>
          </w:tcPr>
          <w:p w14:paraId="68BA6E5B" w14:textId="77777777" w:rsidR="00DC408C" w:rsidRDefault="00DC408C" w:rsidP="00026CA5">
            <w:pPr>
              <w:jc w:val="center"/>
              <w:rPr>
                <w:b/>
              </w:rPr>
            </w:pPr>
            <w:r>
              <w:rPr>
                <w:b/>
              </w:rPr>
              <w:t>Dot Points</w:t>
            </w:r>
          </w:p>
        </w:tc>
        <w:tc>
          <w:tcPr>
            <w:tcW w:w="1276" w:type="dxa"/>
          </w:tcPr>
          <w:p w14:paraId="53288E65" w14:textId="77777777" w:rsidR="00DC408C" w:rsidRDefault="00DC408C" w:rsidP="00026CA5">
            <w:pPr>
              <w:jc w:val="center"/>
              <w:rPr>
                <w:b/>
              </w:rPr>
            </w:pPr>
            <w:r>
              <w:rPr>
                <w:b/>
              </w:rPr>
              <w:t>Action</w:t>
            </w:r>
          </w:p>
        </w:tc>
        <w:tc>
          <w:tcPr>
            <w:tcW w:w="5670" w:type="dxa"/>
          </w:tcPr>
          <w:p w14:paraId="55EBA3C3" w14:textId="0F421CF4" w:rsidR="00DC408C" w:rsidRDefault="00DC408C" w:rsidP="00026CA5">
            <w:pPr>
              <w:jc w:val="center"/>
            </w:pPr>
          </w:p>
        </w:tc>
      </w:tr>
      <w:tr w:rsidR="00DC408C" w14:paraId="420D9031" w14:textId="77777777" w:rsidTr="00026CA5">
        <w:tc>
          <w:tcPr>
            <w:tcW w:w="959" w:type="dxa"/>
          </w:tcPr>
          <w:p w14:paraId="45B42482" w14:textId="6905A178" w:rsidR="00DC408C" w:rsidRDefault="00E75286" w:rsidP="00026CA5">
            <w:pPr>
              <w:jc w:val="center"/>
            </w:pPr>
            <w:r>
              <w:t>1</w:t>
            </w:r>
            <w:r w:rsidR="00836DA1">
              <w:t>9</w:t>
            </w:r>
            <w:r w:rsidR="00836DA1" w:rsidRPr="00836DA1">
              <w:rPr>
                <w:vertAlign w:val="superscript"/>
              </w:rPr>
              <w:t>th</w:t>
            </w:r>
            <w:r w:rsidR="00836DA1">
              <w:t xml:space="preserve"> June</w:t>
            </w:r>
          </w:p>
        </w:tc>
        <w:tc>
          <w:tcPr>
            <w:tcW w:w="6804" w:type="dxa"/>
          </w:tcPr>
          <w:p w14:paraId="13773B9C" w14:textId="60369820" w:rsidR="00F733EA" w:rsidRPr="00F733EA" w:rsidRDefault="00F733EA" w:rsidP="00DC408C">
            <w:pPr>
              <w:numPr>
                <w:ilvl w:val="0"/>
                <w:numId w:val="12"/>
              </w:numPr>
              <w:rPr>
                <w:rFonts w:eastAsia="SimSun"/>
                <w:i/>
                <w:lang w:val="en-AU" w:eastAsia="zh-TW"/>
              </w:rPr>
            </w:pPr>
            <w:proofErr w:type="gramStart"/>
            <w:r w:rsidRPr="00CE1D38">
              <w:rPr>
                <w:rFonts w:eastAsia="SimSun"/>
                <w:lang w:val="fr-FR" w:eastAsia="zh-TW"/>
              </w:rPr>
              <w:t>investigate</w:t>
            </w:r>
            <w:proofErr w:type="gramEnd"/>
            <w:r w:rsidRPr="00CE1D38">
              <w:rPr>
                <w:rFonts w:eastAsia="SimSun"/>
                <w:lang w:val="fr-FR" w:eastAsia="zh-TW"/>
              </w:rPr>
              <w:t xml:space="preserve"> the application of motion concepts through a case study, for example, through motion in sport, vehicle safety, a device or a structure.</w:t>
            </w:r>
          </w:p>
          <w:p w14:paraId="2AE966E5" w14:textId="7C34DFB6" w:rsidR="00DC408C" w:rsidRDefault="00DC408C" w:rsidP="00DC408C">
            <w:pPr>
              <w:numPr>
                <w:ilvl w:val="0"/>
                <w:numId w:val="12"/>
              </w:numPr>
              <w:rPr>
                <w:rFonts w:eastAsia="SimSun"/>
                <w:i/>
                <w:lang w:val="en-AU" w:eastAsia="zh-TW"/>
              </w:rPr>
            </w:pPr>
            <w:r>
              <w:rPr>
                <w:rFonts w:eastAsia="SimSun"/>
                <w:lang w:val="en-AU" w:eastAsia="zh-TW"/>
              </w:rPr>
              <w:t xml:space="preserve">analyse graphically, </w:t>
            </w:r>
            <w:proofErr w:type="gramStart"/>
            <w:r>
              <w:rPr>
                <w:rFonts w:eastAsia="SimSun"/>
                <w:lang w:val="en-AU" w:eastAsia="zh-TW"/>
              </w:rPr>
              <w:t>numerically</w:t>
            </w:r>
            <w:proofErr w:type="gramEnd"/>
            <w:r>
              <w:rPr>
                <w:rFonts w:eastAsia="SimSun"/>
                <w:lang w:val="en-AU" w:eastAsia="zh-TW"/>
              </w:rPr>
              <w:t xml:space="preserve"> and algebraically, straight-line motion under constant acceleration: </w:t>
            </w:r>
            <w:r>
              <w:rPr>
                <w:rFonts w:eastAsia="SimSun"/>
                <w:i/>
                <w:lang w:val="en-AU" w:eastAsia="zh-TW"/>
              </w:rPr>
              <w:t>v = u + at, v</w:t>
            </w:r>
            <w:r>
              <w:rPr>
                <w:rFonts w:eastAsia="SimSun"/>
                <w:i/>
                <w:vertAlign w:val="superscript"/>
                <w:lang w:val="en-AU" w:eastAsia="zh-TW"/>
              </w:rPr>
              <w:t>2</w:t>
            </w:r>
            <w:r>
              <w:rPr>
                <w:rFonts w:eastAsia="SimSun"/>
                <w:i/>
                <w:lang w:val="en-AU" w:eastAsia="zh-TW"/>
              </w:rPr>
              <w:t xml:space="preserve"> = u</w:t>
            </w:r>
            <w:r>
              <w:rPr>
                <w:rFonts w:eastAsia="SimSun"/>
                <w:i/>
                <w:vertAlign w:val="superscript"/>
                <w:lang w:val="en-AU" w:eastAsia="zh-TW"/>
              </w:rPr>
              <w:t>2</w:t>
            </w:r>
            <w:r>
              <w:rPr>
                <w:rFonts w:eastAsia="SimSun"/>
                <w:i/>
                <w:lang w:val="en-AU" w:eastAsia="zh-TW"/>
              </w:rPr>
              <w:t xml:space="preserve">+ 2as, </w:t>
            </w:r>
          </w:p>
          <w:p w14:paraId="571D2699" w14:textId="77777777" w:rsidR="00DC408C" w:rsidRDefault="00DC408C" w:rsidP="00026CA5">
            <w:pPr>
              <w:tabs>
                <w:tab w:val="left" w:pos="321"/>
              </w:tabs>
              <w:rPr>
                <w:rFonts w:eastAsia="SimSun"/>
                <w:i/>
                <w:lang w:val="en-AU" w:eastAsia="zh-TW"/>
              </w:rPr>
            </w:pPr>
            <w:r>
              <w:rPr>
                <w:rFonts w:eastAsia="SimSun"/>
                <w:i/>
                <w:lang w:val="en-AU" w:eastAsia="zh-TW"/>
              </w:rPr>
              <w:tab/>
              <w:t>s = ½(u + v)t, s = ut + ½at</w:t>
            </w:r>
            <w:r>
              <w:rPr>
                <w:rFonts w:eastAsia="SimSun"/>
                <w:i/>
                <w:vertAlign w:val="superscript"/>
                <w:lang w:val="en-AU" w:eastAsia="zh-TW"/>
              </w:rPr>
              <w:t>2</w:t>
            </w:r>
            <w:r>
              <w:rPr>
                <w:rFonts w:eastAsia="SimSun"/>
                <w:i/>
                <w:lang w:val="en-AU" w:eastAsia="zh-TW"/>
              </w:rPr>
              <w:t>, s = vt - ½at</w:t>
            </w:r>
            <w:r>
              <w:rPr>
                <w:rFonts w:eastAsia="SimSun"/>
                <w:i/>
                <w:vertAlign w:val="superscript"/>
                <w:lang w:val="en-AU" w:eastAsia="zh-TW"/>
              </w:rPr>
              <w:t>2</w:t>
            </w:r>
          </w:p>
          <w:p w14:paraId="145E9965" w14:textId="53754C34" w:rsidR="00E75286" w:rsidRPr="00836DA1" w:rsidRDefault="00DC408C" w:rsidP="00836DA1">
            <w:pPr>
              <w:numPr>
                <w:ilvl w:val="0"/>
                <w:numId w:val="12"/>
              </w:numPr>
              <w:rPr>
                <w:rFonts w:eastAsia="SimSun"/>
                <w:lang w:val="en-AU" w:eastAsia="zh-TW"/>
              </w:rPr>
            </w:pPr>
            <w:r>
              <w:rPr>
                <w:rFonts w:eastAsia="SimSun"/>
                <w:lang w:val="en-AU" w:eastAsia="zh-TW"/>
              </w:rPr>
              <w:t xml:space="preserve">graphically analyse non-uniform motion in a straight line </w:t>
            </w:r>
          </w:p>
        </w:tc>
        <w:tc>
          <w:tcPr>
            <w:tcW w:w="1276" w:type="dxa"/>
          </w:tcPr>
          <w:p w14:paraId="2EA949CF" w14:textId="0CC0AFD7" w:rsidR="00E7142A" w:rsidRDefault="00E7142A" w:rsidP="00026CA5">
            <w:r>
              <w:t>Investigate</w:t>
            </w:r>
          </w:p>
          <w:p w14:paraId="106676A3" w14:textId="77777777" w:rsidR="00E7142A" w:rsidRDefault="00E7142A" w:rsidP="00026CA5"/>
          <w:p w14:paraId="0C2804A1" w14:textId="77777777" w:rsidR="00E7142A" w:rsidRDefault="00E7142A" w:rsidP="00026CA5"/>
          <w:p w14:paraId="0C2F7B0E" w14:textId="45E20D60" w:rsidR="00DC408C" w:rsidRDefault="00DC408C" w:rsidP="00026CA5">
            <w:r>
              <w:t>analyse</w:t>
            </w:r>
          </w:p>
          <w:p w14:paraId="149086E1" w14:textId="75C8339F" w:rsidR="00DC408C" w:rsidRDefault="00DC408C" w:rsidP="00026CA5"/>
          <w:p w14:paraId="1C715F50" w14:textId="77777777" w:rsidR="00E75286" w:rsidRDefault="00E75286" w:rsidP="00026CA5"/>
          <w:p w14:paraId="07932176" w14:textId="57866525" w:rsidR="00E75286" w:rsidRDefault="00DC408C" w:rsidP="00026CA5">
            <w:r>
              <w:t>analyse</w:t>
            </w:r>
          </w:p>
        </w:tc>
        <w:tc>
          <w:tcPr>
            <w:tcW w:w="5670" w:type="dxa"/>
          </w:tcPr>
          <w:p w14:paraId="00E1E4CE" w14:textId="039FE91C" w:rsidR="00E7142A" w:rsidRDefault="00E7142A" w:rsidP="00026CA5">
            <w:r>
              <w:t>Select a context at the beginning of the unit</w:t>
            </w:r>
            <w:r w:rsidR="00296D38">
              <w:t xml:space="preserve"> and use it </w:t>
            </w:r>
            <w:r w:rsidR="00371207">
              <w:t>to illustrate the motion concepts through the Area of Study</w:t>
            </w:r>
          </w:p>
          <w:p w14:paraId="0237F489" w14:textId="77777777" w:rsidR="00E7142A" w:rsidRDefault="00E7142A" w:rsidP="00026CA5"/>
          <w:p w14:paraId="7E4DC1F0" w14:textId="77777777" w:rsidR="00E7142A" w:rsidRDefault="00E7142A" w:rsidP="00026CA5"/>
          <w:p w14:paraId="3277566D" w14:textId="37ACE158" w:rsidR="00DC408C" w:rsidRDefault="00DC408C" w:rsidP="00026CA5">
            <w:r>
              <w:t>Various practical activities using timers, motion sensors.</w:t>
            </w:r>
          </w:p>
          <w:p w14:paraId="273B7408" w14:textId="77777777" w:rsidR="00DC408C" w:rsidRDefault="00DC408C" w:rsidP="00026CA5">
            <w:r>
              <w:t>Do lots of problems</w:t>
            </w:r>
          </w:p>
          <w:p w14:paraId="3EEA1FED" w14:textId="77777777" w:rsidR="00DC408C" w:rsidRDefault="00DC408C" w:rsidP="00026CA5">
            <w:r>
              <w:t>CUPs activities 1, 2, 4</w:t>
            </w:r>
          </w:p>
          <w:p w14:paraId="2EDF27FB" w14:textId="75785B2F" w:rsidR="00962FEF" w:rsidRDefault="00962FEF" w:rsidP="00026CA5">
            <w:r>
              <w:t xml:space="preserve">Select a context for the </w:t>
            </w:r>
          </w:p>
        </w:tc>
      </w:tr>
      <w:tr w:rsidR="00DC408C" w14:paraId="62DF061B" w14:textId="77777777" w:rsidTr="00026CA5">
        <w:tc>
          <w:tcPr>
            <w:tcW w:w="959" w:type="dxa"/>
          </w:tcPr>
          <w:p w14:paraId="3AA01612" w14:textId="5D23B92E" w:rsidR="00DC408C" w:rsidRDefault="00836DA1" w:rsidP="00026CA5">
            <w:pPr>
              <w:jc w:val="center"/>
            </w:pPr>
            <w:r>
              <w:t>10</w:t>
            </w:r>
            <w:r w:rsidRPr="00836DA1">
              <w:rPr>
                <w:vertAlign w:val="superscript"/>
              </w:rPr>
              <w:t>th</w:t>
            </w:r>
            <w:r>
              <w:t xml:space="preserve"> July</w:t>
            </w:r>
          </w:p>
        </w:tc>
        <w:tc>
          <w:tcPr>
            <w:tcW w:w="6804" w:type="dxa"/>
          </w:tcPr>
          <w:p w14:paraId="6450A2F9" w14:textId="048929D7" w:rsidR="00836DA1" w:rsidRDefault="00836DA1" w:rsidP="00DC408C">
            <w:pPr>
              <w:numPr>
                <w:ilvl w:val="0"/>
                <w:numId w:val="13"/>
              </w:numPr>
              <w:rPr>
                <w:rFonts w:eastAsia="SimSun"/>
                <w:lang w:val="en-AU" w:eastAsia="zh-TW"/>
              </w:rPr>
            </w:pPr>
            <w:r>
              <w:rPr>
                <w:rFonts w:eastAsia="SimSun"/>
                <w:lang w:val="en-AU" w:eastAsia="zh-TW"/>
              </w:rPr>
              <w:t>identify parameters of motion as vectors or scalars</w:t>
            </w:r>
          </w:p>
          <w:p w14:paraId="2A7B8E33" w14:textId="3953F0FB" w:rsidR="00DC408C" w:rsidRPr="00B343E6" w:rsidRDefault="00DC408C" w:rsidP="00DC408C">
            <w:pPr>
              <w:numPr>
                <w:ilvl w:val="0"/>
                <w:numId w:val="13"/>
              </w:numPr>
              <w:rPr>
                <w:rFonts w:eastAsia="SimSun"/>
                <w:lang w:val="en-AU" w:eastAsia="zh-TW"/>
              </w:rPr>
            </w:pPr>
            <w:r>
              <w:rPr>
                <w:rFonts w:eastAsia="SimSun"/>
                <w:lang w:val="en-AU" w:eastAsia="zh-TW"/>
              </w:rPr>
              <w:t xml:space="preserve">model the force due to gravity, </w:t>
            </w:r>
            <w:r>
              <w:rPr>
                <w:rFonts w:eastAsia="SimSun"/>
                <w:i/>
                <w:iCs/>
                <w:lang w:val="en-AU" w:eastAsia="zh-TW"/>
              </w:rPr>
              <w:t>F</w:t>
            </w:r>
            <w:r>
              <w:rPr>
                <w:rFonts w:eastAsia="SimSun"/>
                <w:i/>
                <w:iCs/>
                <w:vertAlign w:val="subscript"/>
                <w:lang w:val="en-AU" w:eastAsia="zh-TW"/>
              </w:rPr>
              <w:t>g</w:t>
            </w:r>
            <w:r>
              <w:rPr>
                <w:rFonts w:eastAsia="SimSun"/>
                <w:lang w:val="en-AU" w:eastAsia="zh-TW"/>
              </w:rPr>
              <w:t xml:space="preserve">, as the force of gravity acting at the centre of mass of a body, </w:t>
            </w:r>
            <w:r>
              <w:rPr>
                <w:rFonts w:eastAsia="SimSun"/>
                <w:i/>
                <w:iCs/>
                <w:lang w:val="en-AU" w:eastAsia="zh-TW"/>
              </w:rPr>
              <w:t>F</w:t>
            </w:r>
            <w:r>
              <w:rPr>
                <w:rFonts w:eastAsia="SimSun"/>
                <w:i/>
                <w:iCs/>
                <w:vertAlign w:val="subscript"/>
                <w:lang w:val="en-AU" w:eastAsia="zh-TW"/>
              </w:rPr>
              <w:t xml:space="preserve">on </w:t>
            </w:r>
            <w:r w:rsidRPr="00B343E6">
              <w:rPr>
                <w:rFonts w:eastAsia="SimSun"/>
                <w:i/>
                <w:iCs/>
                <w:vertAlign w:val="subscript"/>
                <w:lang w:val="en-AU" w:eastAsia="zh-TW"/>
              </w:rPr>
              <w:t>body by earth</w:t>
            </w:r>
            <w:r>
              <w:rPr>
                <w:rFonts w:eastAsia="SimSun"/>
                <w:i/>
                <w:iCs/>
                <w:lang w:val="en-AU" w:eastAsia="zh-TW"/>
              </w:rPr>
              <w:t xml:space="preserve"> </w:t>
            </w:r>
            <w:r>
              <w:rPr>
                <w:rFonts w:eastAsia="SimSun"/>
                <w:lang w:val="en-AU" w:eastAsia="zh-TW"/>
              </w:rPr>
              <w:t xml:space="preserve">= </w:t>
            </w:r>
            <w:r>
              <w:rPr>
                <w:rFonts w:eastAsia="SimSun"/>
                <w:i/>
                <w:iCs/>
                <w:lang w:val="en-AU" w:eastAsia="zh-TW"/>
              </w:rPr>
              <w:t>mg</w:t>
            </w:r>
            <w:r>
              <w:rPr>
                <w:rFonts w:eastAsia="SimSun"/>
                <w:lang w:val="en-AU" w:eastAsia="zh-TW"/>
              </w:rPr>
              <w:t xml:space="preserve">, where </w:t>
            </w:r>
            <w:r>
              <w:rPr>
                <w:rFonts w:eastAsia="SimSun"/>
                <w:i/>
                <w:iCs/>
                <w:lang w:val="en-AU" w:eastAsia="zh-TW"/>
              </w:rPr>
              <w:t xml:space="preserve">g </w:t>
            </w:r>
            <w:r>
              <w:rPr>
                <w:rFonts w:eastAsia="SimSun"/>
                <w:lang w:val="en-AU" w:eastAsia="zh-TW"/>
              </w:rPr>
              <w:t xml:space="preserve">is the gravitational field strength </w:t>
            </w:r>
            <w:r w:rsidRPr="00B343E6">
              <w:rPr>
                <w:rFonts w:eastAsia="SimSun"/>
                <w:lang w:val="en-AU" w:eastAsia="zh-TW"/>
              </w:rPr>
              <w:t>(9.8 N kg</w:t>
            </w:r>
            <w:r w:rsidRPr="00B343E6">
              <w:rPr>
                <w:rFonts w:eastAsia="SimSun"/>
                <w:vertAlign w:val="superscript"/>
                <w:lang w:val="en-AU" w:eastAsia="zh-TW"/>
              </w:rPr>
              <w:t>-1</w:t>
            </w:r>
            <w:r w:rsidRPr="00B343E6">
              <w:rPr>
                <w:rFonts w:eastAsia="SimSun"/>
                <w:lang w:val="en-AU" w:eastAsia="zh-TW"/>
              </w:rPr>
              <w:t xml:space="preserve"> near the surface of Earth)</w:t>
            </w:r>
          </w:p>
          <w:p w14:paraId="610B1650" w14:textId="77777777" w:rsidR="00DC408C" w:rsidRDefault="00DC408C" w:rsidP="00DC408C">
            <w:pPr>
              <w:numPr>
                <w:ilvl w:val="0"/>
                <w:numId w:val="13"/>
              </w:numPr>
              <w:rPr>
                <w:rFonts w:eastAsia="SimSun"/>
                <w:lang w:val="en-AU" w:eastAsia="zh-TW"/>
              </w:rPr>
            </w:pPr>
            <w:r>
              <w:rPr>
                <w:rFonts w:eastAsia="SimSun"/>
                <w:lang w:val="en-AU" w:eastAsia="zh-TW"/>
              </w:rPr>
              <w:t xml:space="preserve">model forces as vectors acting at the point of application (with magnitude and direction), labelling these forces using the convention ‘force on A by B’ or </w:t>
            </w:r>
            <w:r>
              <w:rPr>
                <w:rFonts w:eastAsia="SimSun"/>
                <w:i/>
                <w:iCs/>
                <w:lang w:val="en-AU" w:eastAsia="zh-TW"/>
              </w:rPr>
              <w:t xml:space="preserve">F </w:t>
            </w:r>
            <w:r>
              <w:rPr>
                <w:rFonts w:eastAsia="SimSun"/>
                <w:vertAlign w:val="subscript"/>
                <w:lang w:val="en-AU" w:eastAsia="zh-TW"/>
              </w:rPr>
              <w:t>on A by B</w:t>
            </w:r>
            <w:r>
              <w:rPr>
                <w:rFonts w:eastAsia="SimSun"/>
                <w:lang w:val="en-AU" w:eastAsia="zh-TW"/>
              </w:rPr>
              <w:t xml:space="preserve"> = –</w:t>
            </w:r>
            <w:r>
              <w:rPr>
                <w:rFonts w:eastAsia="SimSun"/>
                <w:i/>
                <w:iCs/>
                <w:lang w:val="en-AU" w:eastAsia="zh-TW"/>
              </w:rPr>
              <w:t xml:space="preserve">F </w:t>
            </w:r>
            <w:r>
              <w:rPr>
                <w:rFonts w:eastAsia="SimSun"/>
                <w:vertAlign w:val="subscript"/>
                <w:lang w:val="en-AU" w:eastAsia="zh-TW"/>
              </w:rPr>
              <w:t>on B by A</w:t>
            </w:r>
          </w:p>
          <w:p w14:paraId="70D9B1D5" w14:textId="3A883FC8" w:rsidR="00DC408C" w:rsidRPr="00B749EC" w:rsidRDefault="00DC408C" w:rsidP="00B749EC">
            <w:pPr>
              <w:numPr>
                <w:ilvl w:val="0"/>
                <w:numId w:val="13"/>
              </w:numPr>
              <w:rPr>
                <w:rFonts w:eastAsia="SimSun"/>
                <w:lang w:val="en-AU" w:eastAsia="zh-TW"/>
              </w:rPr>
            </w:pPr>
            <w:r>
              <w:rPr>
                <w:rFonts w:eastAsia="SimSun"/>
                <w:lang w:val="en-AU" w:eastAsia="zh-TW"/>
              </w:rPr>
              <w:t xml:space="preserve">apply Newton’s three laws of motion to a body on which forces act: </w:t>
            </w:r>
            <w:r>
              <w:rPr>
                <w:rFonts w:eastAsia="SimSun"/>
                <w:i/>
                <w:lang w:val="en-AU" w:eastAsia="zh-TW"/>
              </w:rPr>
              <w:t>a =</w:t>
            </w:r>
            <w:r>
              <w:rPr>
                <w:rFonts w:eastAsia="SimSun"/>
                <w:lang w:val="en-AU" w:eastAsia="zh-TW"/>
              </w:rPr>
              <w:t xml:space="preserve"> </w:t>
            </w:r>
            <w:r>
              <w:rPr>
                <w:rFonts w:eastAsia="SimSun"/>
                <w:i/>
                <w:iCs/>
                <w:lang w:val="en-AU" w:eastAsia="zh-TW"/>
              </w:rPr>
              <w:t>F</w:t>
            </w:r>
            <w:r>
              <w:rPr>
                <w:rFonts w:eastAsia="SimSun"/>
                <w:i/>
                <w:iCs/>
                <w:vertAlign w:val="subscript"/>
                <w:lang w:val="en-AU" w:eastAsia="zh-TW"/>
              </w:rPr>
              <w:t>net</w:t>
            </w:r>
            <w:r>
              <w:rPr>
                <w:rFonts w:eastAsia="SimSun"/>
                <w:i/>
                <w:iCs/>
                <w:lang w:val="en-AU" w:eastAsia="zh-TW"/>
              </w:rPr>
              <w:t xml:space="preserve"> /m, F </w:t>
            </w:r>
            <w:r>
              <w:rPr>
                <w:rFonts w:eastAsia="SimSun"/>
                <w:vertAlign w:val="subscript"/>
                <w:lang w:val="en-AU" w:eastAsia="zh-TW"/>
              </w:rPr>
              <w:t>on A by B</w:t>
            </w:r>
            <w:r>
              <w:rPr>
                <w:rFonts w:eastAsia="SimSun"/>
                <w:lang w:val="en-AU" w:eastAsia="zh-TW"/>
              </w:rPr>
              <w:t xml:space="preserve"> = –</w:t>
            </w:r>
            <w:r>
              <w:rPr>
                <w:rFonts w:eastAsia="SimSun"/>
                <w:i/>
                <w:iCs/>
                <w:lang w:val="en-AU" w:eastAsia="zh-TW"/>
              </w:rPr>
              <w:t xml:space="preserve">F </w:t>
            </w:r>
            <w:r>
              <w:rPr>
                <w:rFonts w:eastAsia="SimSun"/>
                <w:vertAlign w:val="subscript"/>
                <w:lang w:val="en-AU" w:eastAsia="zh-TW"/>
              </w:rPr>
              <w:t>on B by A</w:t>
            </w:r>
          </w:p>
        </w:tc>
        <w:tc>
          <w:tcPr>
            <w:tcW w:w="1276" w:type="dxa"/>
          </w:tcPr>
          <w:p w14:paraId="0E1643C5" w14:textId="60876215" w:rsidR="00836DA1" w:rsidRDefault="00836DA1" w:rsidP="00026CA5">
            <w:r>
              <w:t>identify</w:t>
            </w:r>
          </w:p>
          <w:p w14:paraId="6A8836B5" w14:textId="1D16C87E" w:rsidR="00DC408C" w:rsidRDefault="00DC408C" w:rsidP="00026CA5">
            <w:r>
              <w:t>model</w:t>
            </w:r>
          </w:p>
          <w:p w14:paraId="06A7AC94" w14:textId="77777777" w:rsidR="00DC408C" w:rsidRDefault="00DC408C" w:rsidP="00026CA5"/>
          <w:p w14:paraId="69944FAD" w14:textId="77777777" w:rsidR="00DC408C" w:rsidRDefault="00DC408C" w:rsidP="00026CA5"/>
          <w:p w14:paraId="79C19C9A" w14:textId="77777777" w:rsidR="00DC408C" w:rsidRDefault="00DC408C" w:rsidP="00026CA5"/>
          <w:p w14:paraId="13A1AA59" w14:textId="77777777" w:rsidR="00DC408C" w:rsidRDefault="00DC408C" w:rsidP="00026CA5">
            <w:r>
              <w:t>model</w:t>
            </w:r>
          </w:p>
          <w:p w14:paraId="3C10C91C" w14:textId="77777777" w:rsidR="00DC408C" w:rsidRDefault="00DC408C" w:rsidP="00026CA5"/>
          <w:p w14:paraId="6B001A86" w14:textId="77777777" w:rsidR="00DC408C" w:rsidRDefault="00DC408C" w:rsidP="00026CA5"/>
          <w:p w14:paraId="7E068155" w14:textId="77777777" w:rsidR="00DC408C" w:rsidRDefault="00DC408C" w:rsidP="00026CA5"/>
          <w:p w14:paraId="5A9CA76B" w14:textId="77777777" w:rsidR="00DC408C" w:rsidRDefault="00DC408C" w:rsidP="00026CA5">
            <w:r>
              <w:t>apply</w:t>
            </w:r>
          </w:p>
          <w:p w14:paraId="242E88C6" w14:textId="09314283" w:rsidR="00DC408C" w:rsidRDefault="00DC408C" w:rsidP="00026CA5"/>
        </w:tc>
        <w:tc>
          <w:tcPr>
            <w:tcW w:w="5670" w:type="dxa"/>
          </w:tcPr>
          <w:p w14:paraId="3059699F" w14:textId="77777777" w:rsidR="00836DA1" w:rsidRDefault="00836DA1" w:rsidP="00026CA5"/>
          <w:p w14:paraId="2841D3FF" w14:textId="44CABA49" w:rsidR="00DC408C" w:rsidRDefault="00DC408C" w:rsidP="00026CA5">
            <w:r>
              <w:t>Do 3rd law first, then 1</w:t>
            </w:r>
            <w:r>
              <w:rPr>
                <w:vertAlign w:val="superscript"/>
              </w:rPr>
              <w:t>st</w:t>
            </w:r>
            <w:r>
              <w:t>, then 2</w:t>
            </w:r>
            <w:r>
              <w:rPr>
                <w:vertAlign w:val="superscript"/>
              </w:rPr>
              <w:t>nd</w:t>
            </w:r>
            <w:r>
              <w:t xml:space="preserve"> law.</w:t>
            </w:r>
          </w:p>
          <w:p w14:paraId="006E9CBB" w14:textId="77777777" w:rsidR="00DC408C" w:rsidRDefault="00DC408C" w:rsidP="00026CA5">
            <w:r>
              <w:t>CUPs activity 5, 3, 7</w:t>
            </w:r>
          </w:p>
          <w:p w14:paraId="2E7F632A" w14:textId="77777777" w:rsidR="00DC408C" w:rsidRDefault="00DC408C" w:rsidP="00026CA5">
            <w:r>
              <w:t>Do problems on free body diagrams</w:t>
            </w:r>
          </w:p>
          <w:p w14:paraId="680C02B2" w14:textId="77777777" w:rsidR="00DC408C" w:rsidRDefault="00DC408C" w:rsidP="00026CA5"/>
          <w:p w14:paraId="2FD05419" w14:textId="77777777" w:rsidR="00DC408C" w:rsidRDefault="00DC408C" w:rsidP="00026CA5">
            <w:r>
              <w:t>Identify some topics involving friction, air resistance and other forces as possible practical investigations for later in the year.</w:t>
            </w:r>
          </w:p>
          <w:p w14:paraId="663714C0" w14:textId="77777777" w:rsidR="00DC408C" w:rsidRDefault="00DC408C" w:rsidP="00026CA5"/>
          <w:p w14:paraId="038D6818" w14:textId="1D98EC27" w:rsidR="00DC408C" w:rsidRPr="00B749EC" w:rsidRDefault="00DC408C" w:rsidP="00026CA5">
            <w:pPr>
              <w:rPr>
                <w:rFonts w:eastAsia="MS Mincho"/>
                <w:i/>
                <w:lang w:val="en-AU" w:eastAsia="zh-TW"/>
              </w:rPr>
            </w:pPr>
            <w:r>
              <w:t xml:space="preserve">Exp'ts to confirm Newton's 2nd Law of Motion, i) </w:t>
            </w:r>
            <w:r>
              <w:rPr>
                <w:i/>
              </w:rPr>
              <w:t>a</w:t>
            </w:r>
            <w:r>
              <w:rPr>
                <w:rFonts w:eastAsia="SimSun"/>
                <w:i/>
                <w:iCs/>
                <w:lang w:val="en-AU" w:eastAsia="zh-TW"/>
              </w:rPr>
              <w:t xml:space="preserve"> </w:t>
            </w:r>
            <w:r>
              <w:rPr>
                <w:rFonts w:ascii="MS Mincho" w:eastAsia="MS Mincho" w:hAnsi="MS Mincho"/>
                <w:lang w:val="en-AU" w:eastAsia="zh-TW"/>
              </w:rPr>
              <w:t>∝</w:t>
            </w:r>
            <w:r>
              <w:rPr>
                <w:rFonts w:eastAsia="MS Mincho"/>
                <w:i/>
                <w:lang w:val="en-AU" w:eastAsia="zh-TW"/>
              </w:rPr>
              <w:t xml:space="preserve">F for constant m, ii) </w:t>
            </w:r>
            <w:r>
              <w:rPr>
                <w:i/>
              </w:rPr>
              <w:t>a</w:t>
            </w:r>
            <w:r>
              <w:rPr>
                <w:rFonts w:eastAsia="SimSun"/>
                <w:i/>
                <w:iCs/>
                <w:lang w:val="en-AU" w:eastAsia="zh-TW"/>
              </w:rPr>
              <w:t xml:space="preserve"> </w:t>
            </w:r>
            <w:r>
              <w:rPr>
                <w:rFonts w:ascii="MS Mincho" w:eastAsia="MS Mincho" w:hAnsi="MS Mincho"/>
                <w:lang w:val="en-AU" w:eastAsia="zh-TW"/>
              </w:rPr>
              <w:t>∝</w:t>
            </w:r>
            <w:r>
              <w:rPr>
                <w:rFonts w:eastAsia="MS Mincho"/>
                <w:i/>
                <w:lang w:val="en-AU" w:eastAsia="zh-TW"/>
              </w:rPr>
              <w:t>1/m for constant F.</w:t>
            </w:r>
          </w:p>
        </w:tc>
      </w:tr>
      <w:tr w:rsidR="00B749EC" w14:paraId="02E4124D" w14:textId="77777777" w:rsidTr="00026CA5">
        <w:tc>
          <w:tcPr>
            <w:tcW w:w="959" w:type="dxa"/>
          </w:tcPr>
          <w:p w14:paraId="4BA7A5B1" w14:textId="78472901" w:rsidR="00B749EC" w:rsidRDefault="00B749EC" w:rsidP="00026CA5">
            <w:pPr>
              <w:jc w:val="center"/>
            </w:pPr>
            <w:r>
              <w:t>17</w:t>
            </w:r>
            <w:r w:rsidRPr="00B749EC">
              <w:rPr>
                <w:vertAlign w:val="superscript"/>
              </w:rPr>
              <w:t>th</w:t>
            </w:r>
            <w:r>
              <w:t xml:space="preserve"> July</w:t>
            </w:r>
          </w:p>
        </w:tc>
        <w:tc>
          <w:tcPr>
            <w:tcW w:w="6804" w:type="dxa"/>
          </w:tcPr>
          <w:p w14:paraId="1DB2A285" w14:textId="77777777" w:rsidR="00B749EC" w:rsidRDefault="00B749EC" w:rsidP="00DC408C">
            <w:pPr>
              <w:numPr>
                <w:ilvl w:val="0"/>
                <w:numId w:val="14"/>
              </w:numPr>
              <w:rPr>
                <w:rFonts w:eastAsia="SimSun"/>
                <w:lang w:val="en-AU" w:eastAsia="zh-TW"/>
              </w:rPr>
            </w:pPr>
            <w:r>
              <w:rPr>
                <w:rFonts w:eastAsia="SimSun"/>
                <w:lang w:val="en-AU" w:eastAsia="zh-TW"/>
              </w:rPr>
              <w:t xml:space="preserve">apply the vector model of forces, including vector addition and components of forces, to readily observable forces including the force due to gravity, </w:t>
            </w:r>
            <w:proofErr w:type="gramStart"/>
            <w:r>
              <w:rPr>
                <w:rFonts w:eastAsia="SimSun"/>
                <w:lang w:val="en-AU" w:eastAsia="zh-TW"/>
              </w:rPr>
              <w:t>friction</w:t>
            </w:r>
            <w:proofErr w:type="gramEnd"/>
            <w:r>
              <w:rPr>
                <w:rFonts w:eastAsia="SimSun"/>
                <w:lang w:val="en-AU" w:eastAsia="zh-TW"/>
              </w:rPr>
              <w:t xml:space="preserve"> and normal forces</w:t>
            </w:r>
          </w:p>
          <w:p w14:paraId="691195CA" w14:textId="77777777" w:rsidR="003C09EC" w:rsidRPr="00FF7ED9" w:rsidRDefault="003C09EC" w:rsidP="003C09EC">
            <w:pPr>
              <w:numPr>
                <w:ilvl w:val="0"/>
                <w:numId w:val="14"/>
              </w:numPr>
              <w:rPr>
                <w:rFonts w:eastAsia="SimSun"/>
                <w:lang w:val="en-AU" w:eastAsia="zh-TW"/>
              </w:rPr>
            </w:pPr>
            <w:r w:rsidRPr="00FF7ED9">
              <w:rPr>
                <w:rFonts w:eastAsia="SimSun"/>
                <w:lang w:val="en-AU" w:eastAsia="zh-TW"/>
              </w:rPr>
              <w:t xml:space="preserve">apply concepts of momentum to linear motion: </w:t>
            </w:r>
            <w:r w:rsidRPr="00FF7ED9">
              <w:rPr>
                <w:rFonts w:eastAsia="SimSun"/>
                <w:i/>
                <w:iCs/>
                <w:lang w:val="en-AU" w:eastAsia="zh-TW"/>
              </w:rPr>
              <w:t>p = mv</w:t>
            </w:r>
          </w:p>
          <w:p w14:paraId="798C5D6D" w14:textId="468A0D35" w:rsidR="003C09EC" w:rsidRPr="003C09EC" w:rsidRDefault="003C09EC" w:rsidP="003C09EC">
            <w:pPr>
              <w:numPr>
                <w:ilvl w:val="0"/>
                <w:numId w:val="14"/>
              </w:numPr>
              <w:rPr>
                <w:rFonts w:eastAsia="SimSun"/>
                <w:lang w:val="en-AU" w:eastAsia="zh-TW"/>
              </w:rPr>
            </w:pPr>
            <w:r w:rsidRPr="00CE1D38">
              <w:rPr>
                <w:rFonts w:eastAsia="SimSun"/>
                <w:lang w:val="en-AU" w:eastAsia="zh-TW"/>
              </w:rPr>
              <w:t xml:space="preserve">explain changes in momentum as being caused by a net force: </w:t>
            </w:r>
            <w:r w:rsidRPr="00CE1D38">
              <w:rPr>
                <w:rFonts w:ascii="Symbol" w:eastAsia="SimSun" w:hAnsi="Symbol"/>
                <w:i/>
                <w:iCs/>
                <w:lang w:val="en-AU" w:eastAsia="zh-TW"/>
              </w:rPr>
              <w:t>D</w:t>
            </w:r>
            <w:r w:rsidRPr="00CE1D38">
              <w:rPr>
                <w:rFonts w:eastAsia="SimSun"/>
                <w:i/>
                <w:iCs/>
                <w:lang w:val="en-AU" w:eastAsia="zh-TW"/>
              </w:rPr>
              <w:t>p = F</w:t>
            </w:r>
            <w:r w:rsidRPr="00CE1D38">
              <w:rPr>
                <w:rFonts w:eastAsia="SimSun"/>
                <w:i/>
                <w:iCs/>
                <w:vertAlign w:val="subscript"/>
                <w:lang w:val="en-AU" w:eastAsia="zh-TW"/>
              </w:rPr>
              <w:t>net</w:t>
            </w:r>
            <w:r w:rsidRPr="00CE1D38">
              <w:rPr>
                <w:rFonts w:eastAsia="SimSun"/>
                <w:i/>
                <w:lang w:val="en-AU" w:eastAsia="zh-TW"/>
              </w:rPr>
              <w:t xml:space="preserve">Δt </w:t>
            </w:r>
          </w:p>
        </w:tc>
        <w:tc>
          <w:tcPr>
            <w:tcW w:w="1276" w:type="dxa"/>
          </w:tcPr>
          <w:p w14:paraId="08E59C95" w14:textId="1123F2E9" w:rsidR="00B749EC" w:rsidRDefault="003C09EC" w:rsidP="00026CA5">
            <w:r>
              <w:t>A</w:t>
            </w:r>
            <w:r w:rsidR="00B749EC">
              <w:t>pply</w:t>
            </w:r>
          </w:p>
          <w:p w14:paraId="1BBA47A8" w14:textId="77777777" w:rsidR="003C09EC" w:rsidRDefault="003C09EC" w:rsidP="00026CA5"/>
          <w:p w14:paraId="5F8F80B4" w14:textId="77777777" w:rsidR="003C09EC" w:rsidRDefault="003C09EC" w:rsidP="00026CA5"/>
          <w:p w14:paraId="563E6D7A" w14:textId="350A8425" w:rsidR="003C09EC" w:rsidRDefault="00EF234A" w:rsidP="00026CA5">
            <w:r>
              <w:t>A</w:t>
            </w:r>
            <w:r w:rsidR="003C09EC">
              <w:t>pply</w:t>
            </w:r>
          </w:p>
          <w:p w14:paraId="18E90E8B" w14:textId="4784C85B" w:rsidR="00EF234A" w:rsidRDefault="00EF234A" w:rsidP="00026CA5">
            <w:r>
              <w:t>explain</w:t>
            </w:r>
          </w:p>
        </w:tc>
        <w:tc>
          <w:tcPr>
            <w:tcW w:w="5670" w:type="dxa"/>
          </w:tcPr>
          <w:p w14:paraId="0FBC2CD3" w14:textId="77777777" w:rsidR="00B749EC" w:rsidRDefault="00B749EC" w:rsidP="00026CA5">
            <w:pPr>
              <w:rPr>
                <w:rFonts w:eastAsia="MS Mincho"/>
                <w:lang w:val="en-AU" w:eastAsia="zh-TW"/>
              </w:rPr>
            </w:pPr>
            <w:r>
              <w:rPr>
                <w:rFonts w:eastAsia="MS Mincho"/>
                <w:lang w:val="en-AU" w:eastAsia="zh-TW"/>
              </w:rPr>
              <w:t>Expt on vector addition of forces</w:t>
            </w:r>
          </w:p>
          <w:p w14:paraId="2D2FB005" w14:textId="77777777" w:rsidR="00EF234A" w:rsidRDefault="00EF234A" w:rsidP="00026CA5">
            <w:pPr>
              <w:rPr>
                <w:rFonts w:eastAsia="MS Mincho"/>
                <w:lang w:val="en-AU" w:eastAsia="zh-TW"/>
              </w:rPr>
            </w:pPr>
          </w:p>
          <w:p w14:paraId="6FB86B88" w14:textId="77777777" w:rsidR="00EF234A" w:rsidRDefault="00EF234A" w:rsidP="00026CA5">
            <w:pPr>
              <w:rPr>
                <w:rFonts w:eastAsia="MS Mincho"/>
                <w:lang w:val="en-AU" w:eastAsia="zh-TW"/>
              </w:rPr>
            </w:pPr>
          </w:p>
          <w:p w14:paraId="3FDFAC5C" w14:textId="59AEBC12" w:rsidR="00EF234A" w:rsidRDefault="00EF234A" w:rsidP="00026CA5">
            <w:r>
              <w:t>CUPs activity 12.</w:t>
            </w:r>
            <w:r>
              <w:t xml:space="preserve"> </w:t>
            </w:r>
            <w:r w:rsidR="0026601F">
              <w:t xml:space="preserve"> </w:t>
            </w:r>
            <w:proofErr w:type="gramStart"/>
            <w:r>
              <w:t>Investigate</w:t>
            </w:r>
            <w:proofErr w:type="gramEnd"/>
            <w:r>
              <w:t xml:space="preserve"> momentum transfer in collisions, e.g air track</w:t>
            </w:r>
          </w:p>
        </w:tc>
      </w:tr>
      <w:tr w:rsidR="00DC408C" w14:paraId="278B219B" w14:textId="77777777" w:rsidTr="00026CA5">
        <w:tc>
          <w:tcPr>
            <w:tcW w:w="959" w:type="dxa"/>
          </w:tcPr>
          <w:p w14:paraId="20FA2C27" w14:textId="5B673CCF" w:rsidR="00DC408C" w:rsidRDefault="0026601F" w:rsidP="00026CA5">
            <w:pPr>
              <w:jc w:val="center"/>
            </w:pPr>
            <w:r>
              <w:t>24</w:t>
            </w:r>
            <w:r w:rsidRPr="0026601F">
              <w:rPr>
                <w:vertAlign w:val="superscript"/>
              </w:rPr>
              <w:t>th</w:t>
            </w:r>
            <w:r>
              <w:t xml:space="preserve"> July</w:t>
            </w:r>
          </w:p>
        </w:tc>
        <w:tc>
          <w:tcPr>
            <w:tcW w:w="6804" w:type="dxa"/>
          </w:tcPr>
          <w:p w14:paraId="69F91930" w14:textId="06DCA72C" w:rsidR="00D11DBF" w:rsidRPr="00CE1D38" w:rsidRDefault="00D11DBF" w:rsidP="00DC408C">
            <w:pPr>
              <w:numPr>
                <w:ilvl w:val="0"/>
                <w:numId w:val="14"/>
              </w:numPr>
              <w:rPr>
                <w:rFonts w:eastAsia="SimSun"/>
                <w:lang w:val="en-AU" w:eastAsia="zh-TW"/>
              </w:rPr>
            </w:pPr>
            <w:r w:rsidRPr="00CE1D38">
              <w:rPr>
                <w:rFonts w:eastAsia="SimSun"/>
                <w:lang w:val="en-AU" w:eastAsia="zh-TW"/>
              </w:rPr>
              <w:t xml:space="preserve">analyse impulse in an isolated system (for collisions between objects moving in a straight line): </w:t>
            </w:r>
            <w:r w:rsidRPr="00CE1D38">
              <w:rPr>
                <w:rFonts w:eastAsia="SimSun"/>
                <w:i/>
                <w:iCs/>
                <w:lang w:val="en-AU" w:eastAsia="zh-TW"/>
              </w:rPr>
              <w:t>F</w:t>
            </w:r>
            <w:r w:rsidRPr="00CE1D38">
              <w:rPr>
                <w:rFonts w:ascii="Symbol" w:eastAsia="SimSun" w:hAnsi="Symbol"/>
                <w:i/>
                <w:iCs/>
                <w:lang w:val="en-AU" w:eastAsia="zh-TW"/>
              </w:rPr>
              <w:t>D</w:t>
            </w:r>
            <w:r w:rsidRPr="00CE1D38">
              <w:rPr>
                <w:rFonts w:eastAsia="SimSun"/>
                <w:i/>
                <w:iCs/>
                <w:lang w:val="en-AU" w:eastAsia="zh-TW"/>
              </w:rPr>
              <w:t>t = m</w:t>
            </w:r>
            <w:r w:rsidRPr="00CE1D38">
              <w:rPr>
                <w:rFonts w:ascii="Symbol" w:eastAsia="SimSun" w:hAnsi="Symbol"/>
                <w:i/>
                <w:iCs/>
                <w:lang w:val="en-AU" w:eastAsia="zh-TW"/>
              </w:rPr>
              <w:t>D</w:t>
            </w:r>
            <w:r w:rsidRPr="00CE1D38">
              <w:rPr>
                <w:rFonts w:eastAsia="SimSun"/>
                <w:i/>
                <w:iCs/>
                <w:lang w:val="en-AU" w:eastAsia="zh-TW"/>
              </w:rPr>
              <w:t>v</w:t>
            </w:r>
          </w:p>
          <w:p w14:paraId="1D7ACA76" w14:textId="77777777" w:rsidR="00DC408C" w:rsidRDefault="00DC408C" w:rsidP="00DC408C">
            <w:pPr>
              <w:numPr>
                <w:ilvl w:val="0"/>
                <w:numId w:val="14"/>
              </w:numPr>
              <w:rPr>
                <w:b/>
              </w:rPr>
            </w:pPr>
            <w:r>
              <w:rPr>
                <w:rFonts w:eastAsia="SimSun"/>
                <w:lang w:val="en-AU" w:eastAsia="zh-TW"/>
              </w:rPr>
              <w:t>investigate and analyse theoretically and practically momentum conservation in one dimension.</w:t>
            </w:r>
          </w:p>
        </w:tc>
        <w:tc>
          <w:tcPr>
            <w:tcW w:w="1276" w:type="dxa"/>
          </w:tcPr>
          <w:p w14:paraId="0AB5C027" w14:textId="77777777" w:rsidR="00DC408C" w:rsidRDefault="00DC408C" w:rsidP="00026CA5">
            <w:r>
              <w:t>analyse</w:t>
            </w:r>
          </w:p>
          <w:p w14:paraId="79993CE1" w14:textId="77777777" w:rsidR="00DC408C" w:rsidRDefault="00DC408C" w:rsidP="00026CA5"/>
          <w:p w14:paraId="06C18418" w14:textId="77777777" w:rsidR="00DC408C" w:rsidRDefault="00DC408C" w:rsidP="00026CA5">
            <w:r>
              <w:t>investigate analyse</w:t>
            </w:r>
          </w:p>
        </w:tc>
        <w:tc>
          <w:tcPr>
            <w:tcW w:w="5670" w:type="dxa"/>
          </w:tcPr>
          <w:p w14:paraId="048CC5C1" w14:textId="77777777" w:rsidR="00DC408C" w:rsidRDefault="00DC408C" w:rsidP="00026CA5">
            <w:r>
              <w:t>Identify some topics involving impacts as possible practical investigations for later in the year.</w:t>
            </w:r>
          </w:p>
        </w:tc>
      </w:tr>
    </w:tbl>
    <w:p w14:paraId="1F94FC65" w14:textId="77777777" w:rsidR="00DC408C" w:rsidRDefault="00DC408C" w:rsidP="00DC408C">
      <w:pPr>
        <w:rPr>
          <w:b/>
        </w:rPr>
      </w:pPr>
      <w:r>
        <w:br w:type="page"/>
      </w:r>
      <w:r>
        <w:rPr>
          <w:b/>
        </w:rPr>
        <w:lastRenderedPageBreak/>
        <w:t>Unit 2:</w:t>
      </w:r>
      <w:r>
        <w:t xml:space="preserve"> </w:t>
      </w:r>
      <w:r>
        <w:rPr>
          <w:b/>
        </w:rPr>
        <w:t xml:space="preserve">Movement: </w:t>
      </w:r>
      <w:r>
        <w:rPr>
          <w:rFonts w:cs="HelveticaNeue LT 55 Roman"/>
          <w:b/>
          <w:bCs/>
          <w:color w:val="000000"/>
        </w:rPr>
        <w:t>How is motion understood?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276"/>
        <w:gridCol w:w="5670"/>
      </w:tblGrid>
      <w:tr w:rsidR="00DC408C" w14:paraId="7EA48F82" w14:textId="77777777" w:rsidTr="00026CA5">
        <w:trPr>
          <w:cantSplit/>
        </w:trPr>
        <w:tc>
          <w:tcPr>
            <w:tcW w:w="959" w:type="dxa"/>
          </w:tcPr>
          <w:p w14:paraId="31A3744D" w14:textId="301B375E" w:rsidR="00DC408C" w:rsidRDefault="00DC408C" w:rsidP="00026CA5">
            <w:pPr>
              <w:jc w:val="center"/>
              <w:rPr>
                <w:b/>
              </w:rPr>
            </w:pPr>
            <w:r>
              <w:rPr>
                <w:b/>
              </w:rPr>
              <w:t>Week</w:t>
            </w:r>
          </w:p>
        </w:tc>
        <w:tc>
          <w:tcPr>
            <w:tcW w:w="8080" w:type="dxa"/>
            <w:gridSpan w:val="2"/>
          </w:tcPr>
          <w:p w14:paraId="66B17DFE" w14:textId="77777777" w:rsidR="00DC408C" w:rsidRDefault="00DC408C" w:rsidP="00026CA5">
            <w:pPr>
              <w:jc w:val="center"/>
              <w:rPr>
                <w:b/>
              </w:rPr>
            </w:pPr>
            <w:r>
              <w:rPr>
                <w:b/>
              </w:rPr>
              <w:t xml:space="preserve">Key Knowledge </w:t>
            </w:r>
          </w:p>
        </w:tc>
        <w:tc>
          <w:tcPr>
            <w:tcW w:w="5670" w:type="dxa"/>
          </w:tcPr>
          <w:p w14:paraId="423B792D" w14:textId="404FCF43" w:rsidR="00DC408C" w:rsidRDefault="00DC408C" w:rsidP="00026CA5">
            <w:pPr>
              <w:jc w:val="center"/>
              <w:rPr>
                <w:b/>
              </w:rPr>
            </w:pPr>
          </w:p>
        </w:tc>
      </w:tr>
      <w:tr w:rsidR="00DC408C" w14:paraId="61B054BE" w14:textId="77777777" w:rsidTr="00026CA5">
        <w:tc>
          <w:tcPr>
            <w:tcW w:w="959" w:type="dxa"/>
          </w:tcPr>
          <w:p w14:paraId="0A22581B" w14:textId="77777777" w:rsidR="00DC408C" w:rsidRDefault="00DC408C" w:rsidP="00026CA5"/>
        </w:tc>
        <w:tc>
          <w:tcPr>
            <w:tcW w:w="6804" w:type="dxa"/>
          </w:tcPr>
          <w:p w14:paraId="629AAA3F" w14:textId="77777777" w:rsidR="00DC408C" w:rsidRDefault="00DC408C" w:rsidP="00026CA5">
            <w:pPr>
              <w:jc w:val="center"/>
              <w:rPr>
                <w:b/>
              </w:rPr>
            </w:pPr>
            <w:r>
              <w:rPr>
                <w:b/>
              </w:rPr>
              <w:t>Dot Points</w:t>
            </w:r>
          </w:p>
        </w:tc>
        <w:tc>
          <w:tcPr>
            <w:tcW w:w="1276" w:type="dxa"/>
          </w:tcPr>
          <w:p w14:paraId="628213B1" w14:textId="77777777" w:rsidR="00DC408C" w:rsidRDefault="00DC408C" w:rsidP="00026CA5">
            <w:pPr>
              <w:jc w:val="center"/>
              <w:rPr>
                <w:b/>
              </w:rPr>
            </w:pPr>
            <w:r>
              <w:rPr>
                <w:b/>
              </w:rPr>
              <w:t>Action</w:t>
            </w:r>
          </w:p>
        </w:tc>
        <w:tc>
          <w:tcPr>
            <w:tcW w:w="5670" w:type="dxa"/>
          </w:tcPr>
          <w:p w14:paraId="333A6137" w14:textId="50CF2019" w:rsidR="00DC408C" w:rsidRDefault="00644B48" w:rsidP="00026CA5">
            <w:pPr>
              <w:jc w:val="center"/>
            </w:pPr>
            <w:r>
              <w:rPr>
                <w:b/>
              </w:rPr>
              <w:t>Activities</w:t>
            </w:r>
          </w:p>
        </w:tc>
      </w:tr>
      <w:tr w:rsidR="00DC408C" w14:paraId="29F24856" w14:textId="77777777" w:rsidTr="00026CA5">
        <w:tc>
          <w:tcPr>
            <w:tcW w:w="959" w:type="dxa"/>
          </w:tcPr>
          <w:p w14:paraId="44AFEE17" w14:textId="74FB1274" w:rsidR="00DC408C" w:rsidRDefault="008601EB" w:rsidP="00026CA5">
            <w:pPr>
              <w:jc w:val="center"/>
            </w:pPr>
            <w:r>
              <w:t>31</w:t>
            </w:r>
            <w:r w:rsidRPr="008601EB">
              <w:rPr>
                <w:vertAlign w:val="superscript"/>
              </w:rPr>
              <w:t>st</w:t>
            </w:r>
            <w:r>
              <w:t xml:space="preserve"> July</w:t>
            </w:r>
          </w:p>
        </w:tc>
        <w:tc>
          <w:tcPr>
            <w:tcW w:w="6804" w:type="dxa"/>
          </w:tcPr>
          <w:p w14:paraId="2C4DC5DE" w14:textId="77777777" w:rsidR="00DC408C" w:rsidRDefault="00DC408C" w:rsidP="00DC408C">
            <w:pPr>
              <w:numPr>
                <w:ilvl w:val="0"/>
                <w:numId w:val="14"/>
              </w:numPr>
              <w:rPr>
                <w:rFonts w:eastAsia="SimSun"/>
                <w:lang w:val="en-AU" w:eastAsia="zh-TW"/>
              </w:rPr>
            </w:pPr>
            <w:r>
              <w:rPr>
                <w:rFonts w:eastAsia="SimSun"/>
                <w:lang w:val="en-AU" w:eastAsia="zh-TW"/>
              </w:rPr>
              <w:t>apply the concept of work done by a force using:</w:t>
            </w:r>
          </w:p>
          <w:p w14:paraId="3EACA380" w14:textId="77777777" w:rsidR="00DC408C" w:rsidRPr="00685062" w:rsidRDefault="00DC408C" w:rsidP="00026CA5">
            <w:pPr>
              <w:tabs>
                <w:tab w:val="num" w:pos="397"/>
              </w:tabs>
              <w:ind w:left="459" w:hanging="459"/>
              <w:rPr>
                <w:rFonts w:eastAsia="SimSun"/>
                <w:lang w:val="en-AU" w:eastAsia="zh-TW"/>
              </w:rPr>
            </w:pPr>
            <w:r>
              <w:rPr>
                <w:rFonts w:eastAsia="SimSun"/>
                <w:lang w:val="en-AU" w:eastAsia="zh-TW"/>
              </w:rPr>
              <w:tab/>
              <w:t xml:space="preserve">–  work done = force × displacement: </w:t>
            </w:r>
            <w:r>
              <w:rPr>
                <w:rFonts w:eastAsia="SimSun"/>
                <w:i/>
                <w:iCs/>
                <w:lang w:val="en-AU" w:eastAsia="zh-TW"/>
              </w:rPr>
              <w:t xml:space="preserve">W </w:t>
            </w:r>
            <w:r>
              <w:rPr>
                <w:rFonts w:eastAsia="SimSun"/>
                <w:lang w:val="en-AU" w:eastAsia="zh-TW"/>
              </w:rPr>
              <w:t xml:space="preserve">= </w:t>
            </w:r>
            <w:r>
              <w:rPr>
                <w:rFonts w:eastAsia="SimSun"/>
                <w:i/>
                <w:iCs/>
                <w:lang w:val="en-AU" w:eastAsia="zh-TW"/>
              </w:rPr>
              <w:t>Fs</w:t>
            </w:r>
            <w:r w:rsidRPr="00FF7ED9">
              <w:rPr>
                <w:rFonts w:eastAsia="SimSun"/>
                <w:b/>
                <w:bCs/>
                <w:i/>
                <w:iCs/>
                <w:lang w:val="en-AU" w:eastAsia="zh-TW"/>
              </w:rPr>
              <w:t>cos</w:t>
            </w:r>
            <w:r w:rsidRPr="00FF7ED9">
              <w:rPr>
                <w:rFonts w:ascii="Symbol" w:eastAsia="SimSun" w:hAnsi="Symbol"/>
                <w:b/>
                <w:bCs/>
                <w:i/>
                <w:iCs/>
                <w:lang w:val="en-AU" w:eastAsia="zh-TW"/>
              </w:rPr>
              <w:sym w:font="Symbol" w:char="F071"/>
            </w:r>
            <w:r>
              <w:rPr>
                <w:rFonts w:eastAsia="SimSun"/>
                <w:i/>
                <w:iCs/>
                <w:lang w:val="en-AU" w:eastAsia="zh-TW"/>
              </w:rPr>
              <w:t xml:space="preserve">, </w:t>
            </w:r>
            <w:r w:rsidRPr="00685062">
              <w:rPr>
                <w:rFonts w:eastAsia="SimSun"/>
                <w:lang w:val="en-AU" w:eastAsia="zh-TW"/>
              </w:rPr>
              <w:t>where F is constant</w:t>
            </w:r>
          </w:p>
          <w:p w14:paraId="000934C7" w14:textId="77777777" w:rsidR="00DC408C" w:rsidRDefault="00DC408C" w:rsidP="00026CA5">
            <w:pPr>
              <w:tabs>
                <w:tab w:val="left" w:pos="441"/>
              </w:tabs>
              <w:rPr>
                <w:rFonts w:eastAsia="SimSun"/>
                <w:lang w:val="en-AU" w:eastAsia="zh-TW"/>
              </w:rPr>
            </w:pPr>
            <w:r>
              <w:rPr>
                <w:rFonts w:eastAsia="SimSun"/>
                <w:lang w:val="en-AU" w:eastAsia="zh-TW"/>
              </w:rPr>
              <w:tab/>
              <w:t>–  work done = area under force-distance graph</w:t>
            </w:r>
          </w:p>
          <w:p w14:paraId="3BB9A627" w14:textId="6AB15641" w:rsidR="00DC408C" w:rsidRPr="009F5D17" w:rsidRDefault="00DC408C" w:rsidP="009F5D17">
            <w:pPr>
              <w:numPr>
                <w:ilvl w:val="0"/>
                <w:numId w:val="14"/>
              </w:numPr>
              <w:rPr>
                <w:rFonts w:eastAsia="SimSun"/>
                <w:lang w:val="en-AU" w:eastAsia="zh-TW"/>
              </w:rPr>
            </w:pPr>
            <w:r>
              <w:rPr>
                <w:rFonts w:eastAsia="SimSun"/>
                <w:lang w:val="en-AU" w:eastAsia="zh-TW"/>
              </w:rPr>
              <w:t>investigate and analyse theoretically and practically Hooke’s Law for an ideal spring</w:t>
            </w:r>
            <w:r w:rsidRPr="00CE1D38">
              <w:rPr>
                <w:rFonts w:eastAsia="SimSun"/>
                <w:lang w:val="en-AU" w:eastAsia="zh-TW"/>
              </w:rPr>
              <w:t xml:space="preserve">: </w:t>
            </w:r>
            <w:r w:rsidRPr="00CE1D38">
              <w:rPr>
                <w:rFonts w:eastAsia="SimSun"/>
                <w:i/>
                <w:iCs/>
                <w:lang w:val="en-AU" w:eastAsia="zh-TW"/>
              </w:rPr>
              <w:t xml:space="preserve">F </w:t>
            </w:r>
            <w:r w:rsidRPr="00CE1D38">
              <w:rPr>
                <w:rFonts w:eastAsia="SimSun"/>
                <w:lang w:val="en-AU" w:eastAsia="zh-TW"/>
              </w:rPr>
              <w:t>= –</w:t>
            </w:r>
            <w:r w:rsidRPr="00CE1D38">
              <w:rPr>
                <w:rFonts w:eastAsia="SimSun"/>
                <w:i/>
                <w:iCs/>
                <w:lang w:val="en-AU" w:eastAsia="zh-TW"/>
              </w:rPr>
              <w:t>kx</w:t>
            </w:r>
            <w:r w:rsidR="00D11DBF" w:rsidRPr="00CE1D38">
              <w:rPr>
                <w:rFonts w:eastAsia="SimSun"/>
                <w:i/>
                <w:iCs/>
                <w:lang w:val="en-AU" w:eastAsia="zh-TW"/>
              </w:rPr>
              <w:t xml:space="preserve">, </w:t>
            </w:r>
            <w:r w:rsidR="00D11DBF" w:rsidRPr="00CE1D38">
              <w:rPr>
                <w:rFonts w:eastAsia="SimSun"/>
                <w:lang w:val="en-AU" w:eastAsia="zh-TW"/>
              </w:rPr>
              <w:t>where x is extension</w:t>
            </w:r>
          </w:p>
        </w:tc>
        <w:tc>
          <w:tcPr>
            <w:tcW w:w="1276" w:type="dxa"/>
          </w:tcPr>
          <w:p w14:paraId="5C27F152" w14:textId="77777777" w:rsidR="00DC408C" w:rsidRDefault="00DC408C" w:rsidP="00026CA5">
            <w:r>
              <w:t>apply</w:t>
            </w:r>
          </w:p>
          <w:p w14:paraId="0361C337" w14:textId="77777777" w:rsidR="00DC408C" w:rsidRDefault="00DC408C" w:rsidP="00026CA5"/>
          <w:p w14:paraId="588AC216" w14:textId="77777777" w:rsidR="00DC408C" w:rsidRDefault="00DC408C" w:rsidP="00026CA5"/>
          <w:p w14:paraId="5E44AD2B" w14:textId="77777777" w:rsidR="00DC408C" w:rsidRDefault="00DC408C" w:rsidP="00026CA5">
            <w:r>
              <w:t>investigate</w:t>
            </w:r>
          </w:p>
          <w:p w14:paraId="0BB42909" w14:textId="77777777" w:rsidR="00DC408C" w:rsidRDefault="00DC408C" w:rsidP="00026CA5">
            <w:pPr>
              <w:rPr>
                <w:lang w:val="fr-FR"/>
              </w:rPr>
            </w:pPr>
            <w:r>
              <w:rPr>
                <w:lang w:val="fr-FR"/>
              </w:rPr>
              <w:t>analyse</w:t>
            </w:r>
          </w:p>
          <w:p w14:paraId="1996ECA7" w14:textId="77777777" w:rsidR="00DC408C" w:rsidRDefault="00DC408C" w:rsidP="00026CA5">
            <w:pPr>
              <w:rPr>
                <w:lang w:val="fr-FR"/>
              </w:rPr>
            </w:pPr>
          </w:p>
          <w:p w14:paraId="723B9EF1" w14:textId="54B7E178" w:rsidR="00DC408C" w:rsidRDefault="00DC408C" w:rsidP="00026CA5">
            <w:pPr>
              <w:rPr>
                <w:lang w:val="fr-FR"/>
              </w:rPr>
            </w:pPr>
          </w:p>
        </w:tc>
        <w:tc>
          <w:tcPr>
            <w:tcW w:w="5670" w:type="dxa"/>
          </w:tcPr>
          <w:p w14:paraId="744D80E7" w14:textId="77777777" w:rsidR="00DC408C" w:rsidRDefault="00DC408C" w:rsidP="00026CA5">
            <w:r>
              <w:t>CUPS activity 11</w:t>
            </w:r>
          </w:p>
          <w:p w14:paraId="5C5719C6" w14:textId="77777777" w:rsidR="00DC408C" w:rsidRDefault="00DC408C" w:rsidP="00026CA5">
            <w:r>
              <w:t>Round robin exercise of short activities on energy transfer</w:t>
            </w:r>
          </w:p>
          <w:p w14:paraId="1484A483" w14:textId="77777777" w:rsidR="00DC408C" w:rsidRDefault="00DC408C" w:rsidP="00026CA5"/>
          <w:p w14:paraId="3FA7F86D" w14:textId="5C5DFE48" w:rsidR="00DC408C" w:rsidRDefault="00DC408C" w:rsidP="00026CA5"/>
        </w:tc>
      </w:tr>
      <w:tr w:rsidR="008601EB" w14:paraId="1F4F8156" w14:textId="77777777" w:rsidTr="00026CA5">
        <w:tc>
          <w:tcPr>
            <w:tcW w:w="959" w:type="dxa"/>
          </w:tcPr>
          <w:p w14:paraId="4C3AACBB" w14:textId="04552489" w:rsidR="008601EB" w:rsidRDefault="009F5D17" w:rsidP="00026CA5">
            <w:pPr>
              <w:jc w:val="center"/>
            </w:pPr>
            <w:r>
              <w:t>7</w:t>
            </w:r>
            <w:r w:rsidRPr="009F5D17">
              <w:rPr>
                <w:vertAlign w:val="superscript"/>
              </w:rPr>
              <w:t>th</w:t>
            </w:r>
            <w:r>
              <w:t xml:space="preserve"> Aug</w:t>
            </w:r>
          </w:p>
        </w:tc>
        <w:tc>
          <w:tcPr>
            <w:tcW w:w="6804" w:type="dxa"/>
          </w:tcPr>
          <w:p w14:paraId="72BD002D" w14:textId="77777777" w:rsidR="008601EB" w:rsidRDefault="008601EB" w:rsidP="008601EB">
            <w:pPr>
              <w:numPr>
                <w:ilvl w:val="0"/>
                <w:numId w:val="15"/>
              </w:numPr>
              <w:rPr>
                <w:rFonts w:eastAsia="SimSun"/>
                <w:lang w:val="en-AU" w:eastAsia="zh-TW"/>
              </w:rPr>
            </w:pPr>
            <w:r>
              <w:rPr>
                <w:rFonts w:eastAsia="SimSun"/>
                <w:lang w:val="en-AU" w:eastAsia="zh-TW"/>
              </w:rPr>
              <w:t xml:space="preserve">analyse and model mechanical energy transfers and transformations using energy conservation: </w:t>
            </w:r>
          </w:p>
          <w:p w14:paraId="57BCA2D3" w14:textId="77777777" w:rsidR="008601EB" w:rsidRDefault="008601EB" w:rsidP="008601EB">
            <w:pPr>
              <w:tabs>
                <w:tab w:val="left" w:pos="427"/>
              </w:tabs>
              <w:ind w:left="742" w:hanging="742"/>
              <w:rPr>
                <w:rFonts w:eastAsia="SimSun"/>
                <w:lang w:val="en-AU" w:eastAsia="zh-TW"/>
              </w:rPr>
            </w:pPr>
            <w:r>
              <w:rPr>
                <w:rFonts w:eastAsia="SimSun"/>
                <w:lang w:val="en-AU" w:eastAsia="zh-TW"/>
              </w:rPr>
              <w:tab/>
              <w:t xml:space="preserve">–  </w:t>
            </w:r>
            <w:r>
              <w:rPr>
                <w:rFonts w:eastAsia="SimSun"/>
                <w:lang w:val="en-AU" w:eastAsia="zh-TW"/>
              </w:rPr>
              <w:tab/>
              <w:t xml:space="preserve">changes in gravitational potential energy near Earth’s surface: </w:t>
            </w:r>
            <w:r>
              <w:rPr>
                <w:rFonts w:eastAsia="SimSun"/>
                <w:i/>
                <w:iCs/>
                <w:lang w:val="en-AU" w:eastAsia="zh-TW"/>
              </w:rPr>
              <w:t>E</w:t>
            </w:r>
            <w:r>
              <w:rPr>
                <w:rFonts w:eastAsia="SimSun"/>
                <w:lang w:val="en-AU" w:eastAsia="zh-TW"/>
              </w:rPr>
              <w:t xml:space="preserve">g = </w:t>
            </w:r>
            <w:r>
              <w:rPr>
                <w:rFonts w:eastAsia="SimSun"/>
                <w:i/>
                <w:iCs/>
                <w:lang w:val="en-AU" w:eastAsia="zh-TW"/>
              </w:rPr>
              <w:t>mg</w:t>
            </w:r>
            <w:r>
              <w:rPr>
                <w:rFonts w:eastAsia="SimSun"/>
                <w:lang w:val="en-AU" w:eastAsia="zh-TW"/>
              </w:rPr>
              <w:t>Δ</w:t>
            </w:r>
            <w:r>
              <w:rPr>
                <w:rFonts w:eastAsia="SimSun"/>
                <w:i/>
                <w:iCs/>
                <w:lang w:val="en-AU" w:eastAsia="zh-TW"/>
              </w:rPr>
              <w:t>h</w:t>
            </w:r>
          </w:p>
          <w:p w14:paraId="7ABF68D1" w14:textId="77777777" w:rsidR="008601EB" w:rsidRDefault="008601EB" w:rsidP="008601EB">
            <w:pPr>
              <w:tabs>
                <w:tab w:val="left" w:pos="427"/>
              </w:tabs>
              <w:ind w:left="742" w:hanging="742"/>
              <w:rPr>
                <w:rFonts w:eastAsia="SimSun"/>
                <w:vertAlign w:val="superscript"/>
                <w:lang w:val="en-AU" w:eastAsia="zh-TW"/>
              </w:rPr>
            </w:pPr>
            <w:r>
              <w:rPr>
                <w:rFonts w:eastAsia="SimSun"/>
                <w:lang w:val="en-AU" w:eastAsia="zh-TW"/>
              </w:rPr>
              <w:tab/>
              <w:t xml:space="preserve">–  </w:t>
            </w:r>
            <w:r>
              <w:rPr>
                <w:rFonts w:eastAsia="SimSun"/>
                <w:lang w:val="en-AU" w:eastAsia="zh-TW"/>
              </w:rPr>
              <w:tab/>
              <w:t xml:space="preserve">potential energy in ideal springs: </w:t>
            </w:r>
            <w:r>
              <w:rPr>
                <w:rFonts w:eastAsia="SimSun"/>
                <w:i/>
                <w:iCs/>
                <w:lang w:val="en-AU" w:eastAsia="zh-TW"/>
              </w:rPr>
              <w:t>E</w:t>
            </w:r>
            <w:r>
              <w:rPr>
                <w:rFonts w:eastAsia="SimSun"/>
                <w:i/>
                <w:iCs/>
                <w:vertAlign w:val="subscript"/>
                <w:lang w:val="en-AU" w:eastAsia="zh-TW"/>
              </w:rPr>
              <w:t>s</w:t>
            </w:r>
            <w:r>
              <w:rPr>
                <w:rFonts w:eastAsia="SimSun"/>
                <w:i/>
                <w:lang w:val="en-AU" w:eastAsia="zh-TW"/>
              </w:rPr>
              <w:t>=½kx</w:t>
            </w:r>
            <w:r>
              <w:rPr>
                <w:rFonts w:eastAsia="SimSun"/>
                <w:i/>
                <w:vertAlign w:val="superscript"/>
                <w:lang w:val="en-AU" w:eastAsia="zh-TW"/>
              </w:rPr>
              <w:t>2</w:t>
            </w:r>
          </w:p>
          <w:p w14:paraId="1C2516E9" w14:textId="77777777" w:rsidR="008601EB" w:rsidRDefault="008601EB" w:rsidP="008601EB">
            <w:pPr>
              <w:tabs>
                <w:tab w:val="left" w:pos="427"/>
              </w:tabs>
              <w:ind w:left="742" w:hanging="742"/>
              <w:rPr>
                <w:rFonts w:eastAsia="SimSun"/>
                <w:vertAlign w:val="superscript"/>
                <w:lang w:val="en-AU" w:eastAsia="zh-TW"/>
              </w:rPr>
            </w:pPr>
            <w:r>
              <w:rPr>
                <w:rFonts w:eastAsia="SimSun"/>
                <w:lang w:val="en-AU" w:eastAsia="zh-TW"/>
              </w:rPr>
              <w:tab/>
              <w:t>–</w:t>
            </w:r>
            <w:r>
              <w:rPr>
                <w:rFonts w:eastAsia="SimSun"/>
                <w:lang w:val="en-AU" w:eastAsia="zh-TW"/>
              </w:rPr>
              <w:tab/>
              <w:t xml:space="preserve">kinetic energy: </w:t>
            </w:r>
            <w:r>
              <w:rPr>
                <w:rFonts w:eastAsia="SimSun"/>
                <w:i/>
                <w:iCs/>
                <w:lang w:val="en-AU" w:eastAsia="zh-TW"/>
              </w:rPr>
              <w:t>E</w:t>
            </w:r>
            <w:r>
              <w:rPr>
                <w:rFonts w:eastAsia="SimSun"/>
                <w:i/>
                <w:iCs/>
                <w:vertAlign w:val="subscript"/>
                <w:lang w:val="en-AU" w:eastAsia="zh-TW"/>
              </w:rPr>
              <w:t>k</w:t>
            </w:r>
            <w:r>
              <w:rPr>
                <w:rFonts w:eastAsia="SimSun"/>
                <w:i/>
                <w:iCs/>
                <w:lang w:val="en-AU" w:eastAsia="zh-TW"/>
              </w:rPr>
              <w:t xml:space="preserve"> =½ mv</w:t>
            </w:r>
            <w:r>
              <w:rPr>
                <w:rFonts w:eastAsia="SimSun"/>
                <w:vertAlign w:val="superscript"/>
                <w:lang w:val="en-AU" w:eastAsia="zh-TW"/>
              </w:rPr>
              <w:t>2</w:t>
            </w:r>
          </w:p>
          <w:p w14:paraId="55EC9B38" w14:textId="77777777" w:rsidR="008601EB" w:rsidRDefault="008601EB" w:rsidP="008601EB">
            <w:pPr>
              <w:numPr>
                <w:ilvl w:val="0"/>
                <w:numId w:val="15"/>
              </w:numPr>
              <w:rPr>
                <w:rFonts w:eastAsia="SimSun"/>
                <w:lang w:val="en-AU" w:eastAsia="zh-TW"/>
              </w:rPr>
            </w:pPr>
            <w:r>
              <w:rPr>
                <w:rFonts w:eastAsia="SimSun"/>
                <w:lang w:val="en-AU" w:eastAsia="zh-TW"/>
              </w:rPr>
              <w:t xml:space="preserve">analyse rate of energy transfer using power: </w:t>
            </w:r>
            <w:r>
              <w:rPr>
                <w:rFonts w:eastAsia="SimSun"/>
                <w:i/>
                <w:iCs/>
                <w:lang w:val="en-AU" w:eastAsia="zh-TW"/>
              </w:rPr>
              <w:t>P= E/t</w:t>
            </w:r>
          </w:p>
          <w:p w14:paraId="0201631F" w14:textId="710BA47C" w:rsidR="008601EB" w:rsidRDefault="008601EB" w:rsidP="008601EB">
            <w:pPr>
              <w:numPr>
                <w:ilvl w:val="0"/>
                <w:numId w:val="15"/>
              </w:numPr>
              <w:rPr>
                <w:rFonts w:eastAsia="SimSun"/>
                <w:lang w:val="fr-FR" w:eastAsia="zh-TW"/>
              </w:rPr>
            </w:pPr>
            <w:r>
              <w:rPr>
                <w:rFonts w:eastAsia="SimSun"/>
                <w:lang w:val="en-AU" w:eastAsia="zh-TW"/>
              </w:rPr>
              <w:t xml:space="preserve">calculate the efficiency of an energy transfer system: </w:t>
            </w:r>
            <w:r>
              <w:rPr>
                <w:rFonts w:eastAsia="SimSun"/>
                <w:i/>
                <w:lang w:val="en-AU" w:eastAsia="zh-TW"/>
              </w:rPr>
              <w:t>η = useful energy out / total energy in</w:t>
            </w:r>
          </w:p>
        </w:tc>
        <w:tc>
          <w:tcPr>
            <w:tcW w:w="1276" w:type="dxa"/>
          </w:tcPr>
          <w:p w14:paraId="2D51A4B7" w14:textId="77777777" w:rsidR="009F5D17" w:rsidRDefault="009F5D17" w:rsidP="009F5D17">
            <w:pPr>
              <w:rPr>
                <w:lang w:val="fr-FR"/>
              </w:rPr>
            </w:pPr>
            <w:proofErr w:type="gramStart"/>
            <w:r>
              <w:rPr>
                <w:lang w:val="fr-FR"/>
              </w:rPr>
              <w:t>analyse</w:t>
            </w:r>
            <w:proofErr w:type="gramEnd"/>
            <w:r>
              <w:rPr>
                <w:lang w:val="fr-FR"/>
              </w:rPr>
              <w:t>,</w:t>
            </w:r>
          </w:p>
          <w:p w14:paraId="3028DE71" w14:textId="77777777" w:rsidR="009F5D17" w:rsidRDefault="009F5D17" w:rsidP="009F5D17">
            <w:pPr>
              <w:rPr>
                <w:lang w:val="fr-FR"/>
              </w:rPr>
            </w:pPr>
            <w:proofErr w:type="gramStart"/>
            <w:r>
              <w:rPr>
                <w:lang w:val="fr-FR"/>
              </w:rPr>
              <w:t>model</w:t>
            </w:r>
            <w:proofErr w:type="gramEnd"/>
          </w:p>
          <w:p w14:paraId="2AEA6659" w14:textId="77777777" w:rsidR="009F5D17" w:rsidRDefault="009F5D17" w:rsidP="009F5D17">
            <w:pPr>
              <w:rPr>
                <w:lang w:val="fr-FR"/>
              </w:rPr>
            </w:pPr>
          </w:p>
          <w:p w14:paraId="7D65413D" w14:textId="77777777" w:rsidR="009F5D17" w:rsidRDefault="009F5D17" w:rsidP="009F5D17">
            <w:pPr>
              <w:rPr>
                <w:lang w:val="fr-FR"/>
              </w:rPr>
            </w:pPr>
          </w:p>
          <w:p w14:paraId="3084CA5B" w14:textId="77777777" w:rsidR="009F5D17" w:rsidRDefault="009F5D17" w:rsidP="009F5D17">
            <w:pPr>
              <w:rPr>
                <w:lang w:val="fr-FR"/>
              </w:rPr>
            </w:pPr>
          </w:p>
          <w:p w14:paraId="7153CF03" w14:textId="77777777" w:rsidR="009F5D17" w:rsidRDefault="009F5D17" w:rsidP="009F5D17">
            <w:pPr>
              <w:rPr>
                <w:lang w:val="fr-FR"/>
              </w:rPr>
            </w:pPr>
          </w:p>
          <w:p w14:paraId="37398AA5" w14:textId="77777777" w:rsidR="009F5D17" w:rsidRDefault="009F5D17" w:rsidP="009F5D17">
            <w:pPr>
              <w:rPr>
                <w:lang w:val="fr-FR"/>
              </w:rPr>
            </w:pPr>
            <w:proofErr w:type="gramStart"/>
            <w:r>
              <w:rPr>
                <w:lang w:val="fr-FR"/>
              </w:rPr>
              <w:t>analyse</w:t>
            </w:r>
            <w:proofErr w:type="gramEnd"/>
          </w:p>
          <w:p w14:paraId="0A443FEE" w14:textId="3588ACCA" w:rsidR="008601EB" w:rsidRDefault="009F5D17" w:rsidP="009F5D17">
            <w:proofErr w:type="gramStart"/>
            <w:r>
              <w:rPr>
                <w:lang w:val="fr-FR"/>
              </w:rPr>
              <w:t>calculate</w:t>
            </w:r>
            <w:proofErr w:type="gramEnd"/>
          </w:p>
        </w:tc>
        <w:tc>
          <w:tcPr>
            <w:tcW w:w="5670" w:type="dxa"/>
          </w:tcPr>
          <w:p w14:paraId="7755529E" w14:textId="1CF0F948" w:rsidR="008601EB" w:rsidRDefault="009F5D17" w:rsidP="00026CA5">
            <w:r>
              <w:t>Identify some topics involving energy transfer as possible practical investigations for later in the year.</w:t>
            </w:r>
          </w:p>
        </w:tc>
      </w:tr>
      <w:tr w:rsidR="00DC408C" w14:paraId="4B65C45D" w14:textId="77777777" w:rsidTr="00026CA5">
        <w:tc>
          <w:tcPr>
            <w:tcW w:w="959" w:type="dxa"/>
          </w:tcPr>
          <w:p w14:paraId="4ECDE3CF" w14:textId="4EE86EEE" w:rsidR="00DC408C" w:rsidRDefault="009F5D17" w:rsidP="00026CA5">
            <w:pPr>
              <w:jc w:val="center"/>
            </w:pPr>
            <w:r>
              <w:t>14</w:t>
            </w:r>
            <w:r w:rsidRPr="009F5D17">
              <w:rPr>
                <w:vertAlign w:val="superscript"/>
              </w:rPr>
              <w:t>th</w:t>
            </w:r>
            <w:r>
              <w:t xml:space="preserve"> Aug</w:t>
            </w:r>
          </w:p>
        </w:tc>
        <w:tc>
          <w:tcPr>
            <w:tcW w:w="6804" w:type="dxa"/>
          </w:tcPr>
          <w:p w14:paraId="4BA94A80" w14:textId="7247AC78" w:rsidR="00DC408C" w:rsidRDefault="00DC408C" w:rsidP="00DC408C">
            <w:pPr>
              <w:numPr>
                <w:ilvl w:val="0"/>
                <w:numId w:val="15"/>
              </w:numPr>
              <w:rPr>
                <w:rFonts w:eastAsia="SimSun"/>
                <w:lang w:val="fr-FR" w:eastAsia="zh-TW"/>
              </w:rPr>
            </w:pPr>
            <w:proofErr w:type="gramStart"/>
            <w:r>
              <w:rPr>
                <w:rFonts w:eastAsia="SimSun"/>
                <w:lang w:val="fr-FR" w:eastAsia="zh-TW"/>
              </w:rPr>
              <w:t>calculate</w:t>
            </w:r>
            <w:proofErr w:type="gramEnd"/>
            <w:r>
              <w:rPr>
                <w:rFonts w:eastAsia="SimSun"/>
                <w:lang w:val="fr-FR" w:eastAsia="zh-TW"/>
              </w:rPr>
              <w:t xml:space="preserve"> torque: </w:t>
            </w:r>
            <w:r>
              <w:rPr>
                <w:rFonts w:eastAsia="SimSun"/>
                <w:i/>
                <w:lang w:val="en-AU" w:eastAsia="zh-TW"/>
              </w:rPr>
              <w:t>τ</w:t>
            </w:r>
            <w:r>
              <w:rPr>
                <w:rFonts w:eastAsia="SimSun"/>
                <w:i/>
                <w:lang w:val="fr-FR" w:eastAsia="zh-TW"/>
              </w:rPr>
              <w:t xml:space="preserve"> = r</w:t>
            </w:r>
            <w:r>
              <w:rPr>
                <w:rFonts w:ascii="PMingLiU" w:eastAsia="PMingLiU" w:hAnsi="PMingLiU"/>
                <w:i/>
                <w:vertAlign w:val="subscript"/>
                <w:lang w:val="fr-FR" w:eastAsia="zh-TW"/>
              </w:rPr>
              <w:t xml:space="preserve">⊥ </w:t>
            </w:r>
            <w:r>
              <w:rPr>
                <w:rFonts w:eastAsia="PMingLiU"/>
                <w:i/>
                <w:lang w:val="fr-FR" w:eastAsia="zh-TW"/>
              </w:rPr>
              <w:t>F</w:t>
            </w:r>
          </w:p>
          <w:p w14:paraId="389BE339" w14:textId="6A50D7D7" w:rsidR="00490531" w:rsidRDefault="00DC408C" w:rsidP="00490531">
            <w:pPr>
              <w:numPr>
                <w:ilvl w:val="0"/>
                <w:numId w:val="15"/>
              </w:numPr>
            </w:pPr>
            <w:r>
              <w:rPr>
                <w:rFonts w:eastAsia="SimSun"/>
                <w:lang w:val="en-AU" w:eastAsia="zh-TW"/>
              </w:rPr>
              <w:t>investigate and analyse theoretically and practically translational forces and torques in simple structures that are in rotational equilibrium</w:t>
            </w:r>
          </w:p>
        </w:tc>
        <w:tc>
          <w:tcPr>
            <w:tcW w:w="1276" w:type="dxa"/>
          </w:tcPr>
          <w:p w14:paraId="4F68C990" w14:textId="77777777" w:rsidR="00DC408C" w:rsidRDefault="00DC408C" w:rsidP="00026CA5">
            <w:r>
              <w:t>calculate</w:t>
            </w:r>
          </w:p>
          <w:p w14:paraId="02097A93" w14:textId="7C313EFA" w:rsidR="00DC408C" w:rsidRDefault="00DC408C" w:rsidP="00026CA5">
            <w:r>
              <w:t>investigat</w:t>
            </w:r>
            <w:r w:rsidR="00E75286">
              <w:t xml:space="preserve">e </w:t>
            </w:r>
            <w:r>
              <w:t>analyse</w:t>
            </w:r>
          </w:p>
        </w:tc>
        <w:tc>
          <w:tcPr>
            <w:tcW w:w="5670" w:type="dxa"/>
          </w:tcPr>
          <w:p w14:paraId="40B00409" w14:textId="77777777" w:rsidR="00DC408C" w:rsidRDefault="00DC408C" w:rsidP="00026CA5"/>
          <w:p w14:paraId="45FB0E70" w14:textId="77777777" w:rsidR="00DC408C" w:rsidRDefault="00DC408C" w:rsidP="00026CA5">
            <w:r>
              <w:t>Identify some topics involving rotation as possible practical investigations for later in the year</w:t>
            </w:r>
          </w:p>
        </w:tc>
      </w:tr>
    </w:tbl>
    <w:p w14:paraId="0BF8693F" w14:textId="2CB27352" w:rsidR="00C27CF1" w:rsidRDefault="00C27CF1" w:rsidP="00C27CF1">
      <w:pPr>
        <w:pStyle w:val="Caption"/>
        <w:rPr>
          <w:szCs w:val="24"/>
        </w:rPr>
      </w:pPr>
    </w:p>
    <w:p w14:paraId="59A2561B" w14:textId="77777777" w:rsidR="00F37335" w:rsidRDefault="00F37335">
      <w:pPr>
        <w:spacing w:after="160" w:line="259" w:lineRule="auto"/>
        <w:rPr>
          <w:b/>
          <w:bCs/>
          <w:lang w:val="en-AU" w:eastAsia="en-AU"/>
        </w:rPr>
      </w:pPr>
      <w:r>
        <w:rPr>
          <w:b/>
          <w:bCs/>
          <w:lang w:val="en-AU" w:eastAsia="en-AU"/>
        </w:rPr>
        <w:br w:type="page"/>
      </w:r>
    </w:p>
    <w:p w14:paraId="35826517" w14:textId="0EC5E9AD" w:rsidR="00371207" w:rsidRDefault="00371207" w:rsidP="00371207">
      <w:pPr>
        <w:rPr>
          <w:b/>
          <w:bCs/>
          <w:lang w:val="en-AU" w:eastAsia="en-AU"/>
        </w:rPr>
      </w:pPr>
      <w:r w:rsidRPr="00371207">
        <w:rPr>
          <w:b/>
          <w:bCs/>
          <w:lang w:val="en-AU" w:eastAsia="en-AU"/>
        </w:rPr>
        <w:lastRenderedPageBreak/>
        <w:t>Unit 2: Options</w:t>
      </w:r>
    </w:p>
    <w:p w14:paraId="6B3C7CE4" w14:textId="154424AA" w:rsidR="00557C90" w:rsidRDefault="00062038" w:rsidP="00371207">
      <w:r w:rsidRPr="00581C4D">
        <w:rPr>
          <w:b/>
          <w:bCs/>
        </w:rPr>
        <w:t>Managing Multiple Opt</w:t>
      </w:r>
      <w:r w:rsidR="00581C4D" w:rsidRPr="00581C4D">
        <w:rPr>
          <w:b/>
          <w:bCs/>
        </w:rPr>
        <w:t>ions:</w:t>
      </w:r>
      <w:r w:rsidR="00581C4D">
        <w:t xml:space="preserve">  </w:t>
      </w:r>
      <w:hyperlink r:id="rId15" w:history="1">
        <w:r w:rsidR="00581C4D">
          <w:rPr>
            <w:rStyle w:val="Hyperlink"/>
          </w:rPr>
          <w:t>Units 1 and 2 Course Planning Day (vicphysics.org)</w:t>
        </w:r>
      </w:hyperlink>
      <w:r w:rsidR="00581C4D">
        <w:t xml:space="preserve">,  </w:t>
      </w:r>
      <w:hyperlink r:id="rId16" w:history="1">
        <w:r>
          <w:rPr>
            <w:rStyle w:val="Hyperlink"/>
          </w:rPr>
          <w:t>Course Planning - Vicphysics Teachers' Network Inc.</w:t>
        </w:r>
      </w:hyperlink>
      <w:r>
        <w:t xml:space="preserve"> </w:t>
      </w:r>
    </w:p>
    <w:p w14:paraId="7F9C8DA1" w14:textId="416DDE25" w:rsidR="00581C4D" w:rsidRPr="00371207" w:rsidRDefault="00581C4D" w:rsidP="00371207">
      <w:pPr>
        <w:rPr>
          <w:b/>
          <w:bCs/>
          <w:lang w:val="en-AU" w:eastAsia="en-AU"/>
        </w:rPr>
      </w:pPr>
      <w:r w:rsidRPr="00460F33">
        <w:rPr>
          <w:b/>
          <w:bCs/>
        </w:rPr>
        <w:t>Individual Options</w:t>
      </w:r>
      <w:r>
        <w:t xml:space="preserve">: </w:t>
      </w:r>
      <w:hyperlink r:id="rId17" w:history="1">
        <w:r w:rsidR="00460F33">
          <w:rPr>
            <w:rStyle w:val="Hyperlink"/>
          </w:rPr>
          <w:t>Unit 2 Resources - Vicphysics Teachers' Network Inc.</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3778"/>
      </w:tblGrid>
      <w:tr w:rsidR="00CE168D" w14:paraId="2E120218" w14:textId="77777777" w:rsidTr="00CE168D">
        <w:trPr>
          <w:cantSplit/>
        </w:trPr>
        <w:tc>
          <w:tcPr>
            <w:tcW w:w="959" w:type="dxa"/>
          </w:tcPr>
          <w:p w14:paraId="6AF1F950" w14:textId="1F27EDC3" w:rsidR="00CE168D" w:rsidRDefault="00CE168D" w:rsidP="00760474">
            <w:pPr>
              <w:jc w:val="center"/>
              <w:rPr>
                <w:b/>
              </w:rPr>
            </w:pPr>
            <w:r>
              <w:rPr>
                <w:b/>
              </w:rPr>
              <w:t>Week</w:t>
            </w:r>
          </w:p>
        </w:tc>
        <w:tc>
          <w:tcPr>
            <w:tcW w:w="13778" w:type="dxa"/>
          </w:tcPr>
          <w:p w14:paraId="764FAD1A" w14:textId="77777777" w:rsidR="00CE168D" w:rsidRDefault="00CE168D" w:rsidP="00760474">
            <w:pPr>
              <w:jc w:val="center"/>
              <w:rPr>
                <w:b/>
              </w:rPr>
            </w:pPr>
          </w:p>
        </w:tc>
      </w:tr>
      <w:tr w:rsidR="00CE168D" w14:paraId="70B83435" w14:textId="77777777" w:rsidTr="00CE168D">
        <w:tc>
          <w:tcPr>
            <w:tcW w:w="959" w:type="dxa"/>
          </w:tcPr>
          <w:p w14:paraId="03E72944" w14:textId="77777777" w:rsidR="00CE168D" w:rsidRDefault="00CE168D" w:rsidP="00760474"/>
        </w:tc>
        <w:tc>
          <w:tcPr>
            <w:tcW w:w="13778" w:type="dxa"/>
          </w:tcPr>
          <w:p w14:paraId="5626C14F" w14:textId="1979187A" w:rsidR="00CE168D" w:rsidRDefault="00CE168D" w:rsidP="00760474">
            <w:pPr>
              <w:jc w:val="center"/>
              <w:rPr>
                <w:b/>
              </w:rPr>
            </w:pPr>
            <w:r>
              <w:rPr>
                <w:b/>
              </w:rPr>
              <w:t>Steps</w:t>
            </w:r>
          </w:p>
        </w:tc>
      </w:tr>
      <w:tr w:rsidR="00CE168D" w14:paraId="717F7E42" w14:textId="77777777" w:rsidTr="00CE168D">
        <w:tc>
          <w:tcPr>
            <w:tcW w:w="959" w:type="dxa"/>
          </w:tcPr>
          <w:p w14:paraId="65B7B982" w14:textId="787041DC" w:rsidR="00CE168D" w:rsidRDefault="00CE168D" w:rsidP="00760474">
            <w:pPr>
              <w:jc w:val="center"/>
            </w:pPr>
            <w:r>
              <w:t>14</w:t>
            </w:r>
            <w:r w:rsidRPr="003D3E8A">
              <w:rPr>
                <w:vertAlign w:val="superscript"/>
              </w:rPr>
              <w:t>th</w:t>
            </w:r>
            <w:r>
              <w:t xml:space="preserve"> Aug</w:t>
            </w:r>
          </w:p>
        </w:tc>
        <w:tc>
          <w:tcPr>
            <w:tcW w:w="13778" w:type="dxa"/>
          </w:tcPr>
          <w:p w14:paraId="760FD42B" w14:textId="0CEEB6D7" w:rsidR="00CE168D" w:rsidRDefault="00CE168D" w:rsidP="00760474">
            <w:pPr>
              <w:numPr>
                <w:ilvl w:val="0"/>
                <w:numId w:val="14"/>
              </w:numPr>
              <w:rPr>
                <w:rFonts w:eastAsia="SimSun"/>
                <w:lang w:val="en-AU" w:eastAsia="zh-TW"/>
              </w:rPr>
            </w:pPr>
            <w:r>
              <w:rPr>
                <w:rFonts w:eastAsia="SimSun"/>
                <w:lang w:val="en-AU" w:eastAsia="zh-TW"/>
              </w:rPr>
              <w:t>Introduce the Options, explain their task, describe how they will be assessed, distribute a form seeking their topic preferences.</w:t>
            </w:r>
            <w:r w:rsidR="0091455E">
              <w:rPr>
                <w:rFonts w:eastAsia="SimSun"/>
                <w:lang w:val="en-AU" w:eastAsia="zh-TW"/>
              </w:rPr>
              <w:t xml:space="preserve">  </w:t>
            </w:r>
            <w:r w:rsidR="0091455E">
              <w:rPr>
                <w:rFonts w:eastAsia="SimSun"/>
                <w:lang w:val="en-AU" w:eastAsia="zh-TW"/>
              </w:rPr>
              <w:t>About 30 mins</w:t>
            </w:r>
          </w:p>
          <w:p w14:paraId="61AA79FC" w14:textId="67980CDA" w:rsidR="00CE168D" w:rsidRPr="009F5D17" w:rsidRDefault="00CE168D" w:rsidP="00760474">
            <w:pPr>
              <w:numPr>
                <w:ilvl w:val="0"/>
                <w:numId w:val="14"/>
              </w:numPr>
              <w:rPr>
                <w:rFonts w:eastAsia="SimSun"/>
                <w:lang w:val="en-AU" w:eastAsia="zh-TW"/>
              </w:rPr>
            </w:pPr>
            <w:r>
              <w:rPr>
                <w:rFonts w:eastAsia="SimSun"/>
                <w:lang w:val="en-AU" w:eastAsia="zh-TW"/>
              </w:rPr>
              <w:t>Collect forms and decide on topics and groupings</w:t>
            </w:r>
            <w:r w:rsidR="00605C24">
              <w:rPr>
                <w:rFonts w:eastAsia="SimSun"/>
                <w:lang w:val="en-AU" w:eastAsia="zh-TW"/>
              </w:rPr>
              <w:t>.</w:t>
            </w:r>
            <w:r w:rsidR="0091455E">
              <w:rPr>
                <w:rFonts w:eastAsia="SimSun"/>
                <w:lang w:val="en-AU" w:eastAsia="zh-TW"/>
              </w:rPr>
              <w:t xml:space="preserve"> </w:t>
            </w:r>
          </w:p>
        </w:tc>
      </w:tr>
      <w:tr w:rsidR="00CE168D" w14:paraId="0D696728" w14:textId="77777777" w:rsidTr="00CE168D">
        <w:tc>
          <w:tcPr>
            <w:tcW w:w="959" w:type="dxa"/>
          </w:tcPr>
          <w:p w14:paraId="431B91AD" w14:textId="79A5B19E" w:rsidR="00CE168D" w:rsidRDefault="00CE168D" w:rsidP="00760474">
            <w:pPr>
              <w:jc w:val="center"/>
            </w:pPr>
            <w:r>
              <w:t>21</w:t>
            </w:r>
            <w:r w:rsidRPr="001C29DD">
              <w:rPr>
                <w:vertAlign w:val="superscript"/>
              </w:rPr>
              <w:t>st</w:t>
            </w:r>
            <w:r>
              <w:t xml:space="preserve"> Aug</w:t>
            </w:r>
          </w:p>
        </w:tc>
        <w:tc>
          <w:tcPr>
            <w:tcW w:w="13778" w:type="dxa"/>
          </w:tcPr>
          <w:p w14:paraId="649E4947" w14:textId="77777777" w:rsidR="00CE168D" w:rsidRDefault="00CE168D" w:rsidP="00760474">
            <w:pPr>
              <w:numPr>
                <w:ilvl w:val="0"/>
                <w:numId w:val="15"/>
              </w:numPr>
              <w:rPr>
                <w:rFonts w:eastAsia="SimSun"/>
                <w:lang w:val="fr-FR" w:eastAsia="zh-TW"/>
              </w:rPr>
            </w:pPr>
            <w:r>
              <w:rPr>
                <w:rFonts w:eastAsia="SimSun"/>
                <w:lang w:val="fr-FR" w:eastAsia="zh-TW"/>
              </w:rPr>
              <w:t>Students begin research</w:t>
            </w:r>
          </w:p>
          <w:p w14:paraId="7C79DDFD" w14:textId="7AD4B790" w:rsidR="00CE168D" w:rsidRDefault="00CE168D" w:rsidP="00760474">
            <w:pPr>
              <w:numPr>
                <w:ilvl w:val="0"/>
                <w:numId w:val="15"/>
              </w:numPr>
              <w:rPr>
                <w:rFonts w:eastAsia="SimSun"/>
                <w:lang w:val="fr-FR" w:eastAsia="zh-TW"/>
              </w:rPr>
            </w:pPr>
            <w:r>
              <w:rPr>
                <w:rFonts w:eastAsia="SimSun"/>
                <w:lang w:val="fr-FR" w:eastAsia="zh-TW"/>
              </w:rPr>
              <w:t>Schedule relevant prac activities</w:t>
            </w:r>
          </w:p>
        </w:tc>
      </w:tr>
      <w:tr w:rsidR="00CE168D" w14:paraId="123A9B56" w14:textId="77777777" w:rsidTr="00CE168D">
        <w:tc>
          <w:tcPr>
            <w:tcW w:w="959" w:type="dxa"/>
          </w:tcPr>
          <w:p w14:paraId="1FA7330A" w14:textId="72B47DB0" w:rsidR="00CE168D" w:rsidRDefault="00CE168D" w:rsidP="00760474">
            <w:pPr>
              <w:jc w:val="center"/>
            </w:pPr>
            <w:r>
              <w:t>28</w:t>
            </w:r>
            <w:r w:rsidRPr="00CA1741">
              <w:rPr>
                <w:vertAlign w:val="superscript"/>
              </w:rPr>
              <w:t>th</w:t>
            </w:r>
            <w:r>
              <w:t xml:space="preserve"> Aug</w:t>
            </w:r>
          </w:p>
        </w:tc>
        <w:tc>
          <w:tcPr>
            <w:tcW w:w="13778" w:type="dxa"/>
          </w:tcPr>
          <w:p w14:paraId="63D0694C" w14:textId="3B7F495D" w:rsidR="00CE168D" w:rsidRDefault="00CE168D" w:rsidP="003D21BC">
            <w:pPr>
              <w:numPr>
                <w:ilvl w:val="0"/>
                <w:numId w:val="15"/>
              </w:numPr>
            </w:pPr>
            <w:r>
              <w:t>Students continue research and prepare reports</w:t>
            </w:r>
          </w:p>
        </w:tc>
      </w:tr>
      <w:tr w:rsidR="00CE168D" w14:paraId="6D6FF670" w14:textId="77777777" w:rsidTr="00CE168D">
        <w:tc>
          <w:tcPr>
            <w:tcW w:w="959" w:type="dxa"/>
          </w:tcPr>
          <w:p w14:paraId="50DA10FB" w14:textId="7249E6C4" w:rsidR="00CE168D" w:rsidRDefault="00CE168D" w:rsidP="00760474">
            <w:pPr>
              <w:jc w:val="center"/>
            </w:pPr>
            <w:r>
              <w:t>4</w:t>
            </w:r>
            <w:r w:rsidRPr="00EF50AB">
              <w:rPr>
                <w:vertAlign w:val="superscript"/>
              </w:rPr>
              <w:t>th</w:t>
            </w:r>
            <w:r>
              <w:t xml:space="preserve"> Sept</w:t>
            </w:r>
          </w:p>
        </w:tc>
        <w:tc>
          <w:tcPr>
            <w:tcW w:w="13778" w:type="dxa"/>
          </w:tcPr>
          <w:p w14:paraId="58CA4FCA" w14:textId="05A062C3" w:rsidR="00CE168D" w:rsidRDefault="00CE168D" w:rsidP="00760474">
            <w:pPr>
              <w:numPr>
                <w:ilvl w:val="0"/>
                <w:numId w:val="15"/>
              </w:numPr>
            </w:pPr>
            <w:r>
              <w:t>Students present their reports</w:t>
            </w:r>
          </w:p>
        </w:tc>
      </w:tr>
    </w:tbl>
    <w:p w14:paraId="7CAC5C7F" w14:textId="77777777" w:rsidR="00F970E2" w:rsidRDefault="00F970E2" w:rsidP="00BE1776"/>
    <w:p w14:paraId="44EA1546" w14:textId="43F510EA" w:rsidR="00B66FC6" w:rsidRDefault="00B66FC6" w:rsidP="00BE1776">
      <w:pPr>
        <w:rPr>
          <w:b/>
          <w:bCs/>
        </w:rPr>
      </w:pPr>
      <w:r w:rsidRPr="003D21BC">
        <w:rPr>
          <w:b/>
          <w:bCs/>
        </w:rPr>
        <w:t>Unit 2 Practical Investigation</w:t>
      </w:r>
    </w:p>
    <w:p w14:paraId="0A9B46B8" w14:textId="0F9A656F" w:rsidR="00460F33" w:rsidRDefault="00CC01F2" w:rsidP="00BE1776">
      <w:r>
        <w:t xml:space="preserve">Unit 2: </w:t>
      </w:r>
      <w:hyperlink r:id="rId18" w:history="1">
        <w:r>
          <w:rPr>
            <w:rStyle w:val="Hyperlink"/>
          </w:rPr>
          <w:t>Practical Investigation - Vicphysics Teachers' Network Inc.</w:t>
        </w:r>
      </w:hyperlink>
      <w:r>
        <w:t xml:space="preserve"> </w:t>
      </w:r>
      <w:r w:rsidR="00850954">
        <w:t xml:space="preserve">Unit 4: </w:t>
      </w:r>
      <w:hyperlink r:id="rId19" w:history="1">
        <w:r w:rsidR="00850954">
          <w:rPr>
            <w:rStyle w:val="Hyperlink"/>
          </w:rPr>
          <w:t>Practical Investigation - Vicphysics Teachers' Network Inc.</w:t>
        </w:r>
      </w:hyperlink>
    </w:p>
    <w:p w14:paraId="5D2C3C28" w14:textId="6B57AF0B" w:rsidR="00373B56" w:rsidRPr="003D21BC" w:rsidRDefault="00373B56" w:rsidP="00BE1776">
      <w:pPr>
        <w:rPr>
          <w:b/>
          <w:bCs/>
        </w:rPr>
      </w:pPr>
      <w:r>
        <w:t xml:space="preserve">Investigations and Practical Activities: </w:t>
      </w:r>
      <w:hyperlink r:id="rId20" w:history="1">
        <w:r>
          <w:rPr>
            <w:rStyle w:val="Hyperlink"/>
          </w:rPr>
          <w:t>Investigations and Practical Activities - Vicphysics Teachers' Network Inc.</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3778"/>
      </w:tblGrid>
      <w:tr w:rsidR="00CE168D" w14:paraId="69EA8F35" w14:textId="77777777" w:rsidTr="00CE168D">
        <w:trPr>
          <w:cantSplit/>
        </w:trPr>
        <w:tc>
          <w:tcPr>
            <w:tcW w:w="959" w:type="dxa"/>
          </w:tcPr>
          <w:p w14:paraId="74A52FA1" w14:textId="77777777" w:rsidR="00CE168D" w:rsidRDefault="00CE168D" w:rsidP="00760474">
            <w:pPr>
              <w:jc w:val="center"/>
              <w:rPr>
                <w:b/>
              </w:rPr>
            </w:pPr>
            <w:r>
              <w:rPr>
                <w:b/>
              </w:rPr>
              <w:t>Week</w:t>
            </w:r>
          </w:p>
        </w:tc>
        <w:tc>
          <w:tcPr>
            <w:tcW w:w="13778" w:type="dxa"/>
          </w:tcPr>
          <w:p w14:paraId="09EF0AB5" w14:textId="77777777" w:rsidR="00CE168D" w:rsidRDefault="00CE168D" w:rsidP="00760474">
            <w:pPr>
              <w:jc w:val="center"/>
              <w:rPr>
                <w:b/>
              </w:rPr>
            </w:pPr>
          </w:p>
        </w:tc>
      </w:tr>
      <w:tr w:rsidR="00CE168D" w14:paraId="2E5BA548" w14:textId="77777777" w:rsidTr="00CE168D">
        <w:tc>
          <w:tcPr>
            <w:tcW w:w="959" w:type="dxa"/>
          </w:tcPr>
          <w:p w14:paraId="6684C3EB" w14:textId="77777777" w:rsidR="00CE168D" w:rsidRDefault="00CE168D" w:rsidP="00760474"/>
        </w:tc>
        <w:tc>
          <w:tcPr>
            <w:tcW w:w="13778" w:type="dxa"/>
          </w:tcPr>
          <w:p w14:paraId="0E5CEE5C" w14:textId="016E59A4" w:rsidR="00CE168D" w:rsidRDefault="00CE168D" w:rsidP="00CE168D">
            <w:pPr>
              <w:jc w:val="center"/>
              <w:rPr>
                <w:b/>
              </w:rPr>
            </w:pPr>
            <w:r>
              <w:rPr>
                <w:b/>
              </w:rPr>
              <w:t>Steps</w:t>
            </w:r>
          </w:p>
        </w:tc>
      </w:tr>
      <w:tr w:rsidR="00CE168D" w14:paraId="0095461B" w14:textId="77777777" w:rsidTr="00CE168D">
        <w:tc>
          <w:tcPr>
            <w:tcW w:w="959" w:type="dxa"/>
          </w:tcPr>
          <w:p w14:paraId="0CE0990B" w14:textId="2A9F5868" w:rsidR="00CE168D" w:rsidRDefault="00CE168D" w:rsidP="00760474">
            <w:pPr>
              <w:jc w:val="center"/>
            </w:pPr>
            <w:r>
              <w:t>28</w:t>
            </w:r>
            <w:r w:rsidRPr="003D21BC">
              <w:rPr>
                <w:vertAlign w:val="superscript"/>
              </w:rPr>
              <w:t>th</w:t>
            </w:r>
            <w:r>
              <w:t xml:space="preserve"> Aug</w:t>
            </w:r>
          </w:p>
        </w:tc>
        <w:tc>
          <w:tcPr>
            <w:tcW w:w="13778" w:type="dxa"/>
          </w:tcPr>
          <w:p w14:paraId="28452230" w14:textId="378236B1" w:rsidR="00CE168D" w:rsidRPr="0011146E" w:rsidRDefault="00CE168D" w:rsidP="0011146E">
            <w:pPr>
              <w:numPr>
                <w:ilvl w:val="0"/>
                <w:numId w:val="14"/>
              </w:numPr>
              <w:rPr>
                <w:rFonts w:eastAsia="SimSun"/>
                <w:lang w:val="en-AU" w:eastAsia="zh-TW"/>
              </w:rPr>
            </w:pPr>
            <w:r>
              <w:rPr>
                <w:rFonts w:eastAsia="SimSun"/>
                <w:lang w:val="en-AU" w:eastAsia="zh-TW"/>
              </w:rPr>
              <w:t xml:space="preserve">Introduce the </w:t>
            </w:r>
            <w:r>
              <w:rPr>
                <w:rFonts w:eastAsia="SimSun"/>
                <w:lang w:val="en-AU" w:eastAsia="zh-TW"/>
              </w:rPr>
              <w:t>Practical Investigation,</w:t>
            </w:r>
            <w:r>
              <w:rPr>
                <w:rFonts w:eastAsia="SimSun"/>
                <w:lang w:val="en-AU" w:eastAsia="zh-TW"/>
              </w:rPr>
              <w:t xml:space="preserve"> explain their task, </w:t>
            </w:r>
            <w:r>
              <w:rPr>
                <w:rFonts w:eastAsia="SimSun"/>
                <w:lang w:val="en-AU" w:eastAsia="zh-TW"/>
              </w:rPr>
              <w:t xml:space="preserve">list possible topics, brainstorm others by linking back to Motion Area of Study and Options, </w:t>
            </w:r>
            <w:r>
              <w:rPr>
                <w:rFonts w:eastAsia="SimSun"/>
                <w:lang w:val="en-AU" w:eastAsia="zh-TW"/>
              </w:rPr>
              <w:t xml:space="preserve">describe how they will be assessed, distribute a form seeking their </w:t>
            </w:r>
            <w:r>
              <w:rPr>
                <w:rFonts w:eastAsia="SimSun"/>
                <w:lang w:val="en-AU" w:eastAsia="zh-TW"/>
              </w:rPr>
              <w:t xml:space="preserve">preferred </w:t>
            </w:r>
            <w:r>
              <w:rPr>
                <w:rFonts w:eastAsia="SimSun"/>
                <w:lang w:val="en-AU" w:eastAsia="zh-TW"/>
              </w:rPr>
              <w:t>topic.</w:t>
            </w:r>
          </w:p>
        </w:tc>
      </w:tr>
      <w:tr w:rsidR="00CE168D" w14:paraId="071D42A1" w14:textId="77777777" w:rsidTr="00CE168D">
        <w:tc>
          <w:tcPr>
            <w:tcW w:w="959" w:type="dxa"/>
          </w:tcPr>
          <w:p w14:paraId="79AF2D6E" w14:textId="446D10C2" w:rsidR="00CE168D" w:rsidRDefault="00CE168D" w:rsidP="00760474">
            <w:pPr>
              <w:jc w:val="center"/>
            </w:pPr>
            <w:r>
              <w:t>4</w:t>
            </w:r>
            <w:r w:rsidRPr="0011146E">
              <w:rPr>
                <w:vertAlign w:val="superscript"/>
              </w:rPr>
              <w:t>th</w:t>
            </w:r>
            <w:r>
              <w:t xml:space="preserve"> Sept</w:t>
            </w:r>
          </w:p>
        </w:tc>
        <w:tc>
          <w:tcPr>
            <w:tcW w:w="13778" w:type="dxa"/>
          </w:tcPr>
          <w:p w14:paraId="54C80479" w14:textId="35E710A2" w:rsidR="00CE168D" w:rsidRPr="00917034" w:rsidRDefault="00CE168D" w:rsidP="00760474">
            <w:pPr>
              <w:numPr>
                <w:ilvl w:val="0"/>
                <w:numId w:val="15"/>
              </w:numPr>
              <w:rPr>
                <w:rFonts w:eastAsia="SimSun"/>
                <w:lang w:val="fr-FR" w:eastAsia="zh-TW"/>
              </w:rPr>
            </w:pPr>
            <w:r>
              <w:rPr>
                <w:rFonts w:eastAsia="SimSun"/>
                <w:lang w:val="en-AU" w:eastAsia="zh-TW"/>
              </w:rPr>
              <w:t>Collect forms and</w:t>
            </w:r>
            <w:r>
              <w:rPr>
                <w:rFonts w:eastAsia="SimSun"/>
                <w:lang w:val="en-AU" w:eastAsia="zh-TW"/>
              </w:rPr>
              <w:t xml:space="preserve"> evaluate feasibility of topics, modify if needed and then approve.</w:t>
            </w:r>
          </w:p>
          <w:p w14:paraId="32BF89D1" w14:textId="11E6870C" w:rsidR="00CE168D" w:rsidRDefault="009B25E2" w:rsidP="00760474">
            <w:pPr>
              <w:numPr>
                <w:ilvl w:val="0"/>
                <w:numId w:val="15"/>
              </w:numPr>
              <w:rPr>
                <w:rFonts w:eastAsia="SimSun"/>
                <w:lang w:val="fr-FR" w:eastAsia="zh-TW"/>
              </w:rPr>
            </w:pPr>
            <w:r>
              <w:rPr>
                <w:rFonts w:eastAsia="SimSun"/>
                <w:lang w:val="fr-FR" w:eastAsia="zh-TW"/>
              </w:rPr>
              <w:t>Students document their plan in class under test conditions</w:t>
            </w:r>
            <w:r w:rsidR="00E0173E">
              <w:rPr>
                <w:rFonts w:eastAsia="SimSun"/>
                <w:lang w:val="fr-FR" w:eastAsia="zh-TW"/>
              </w:rPr>
              <w:t>,</w:t>
            </w:r>
            <w:r w:rsidR="00605C24">
              <w:rPr>
                <w:rFonts w:eastAsia="SimSun"/>
                <w:lang w:val="fr-FR" w:eastAsia="zh-TW"/>
              </w:rPr>
              <w:t xml:space="preserve"> (30 – 45 min)</w:t>
            </w:r>
            <w:r w:rsidR="00E0173E">
              <w:rPr>
                <w:rFonts w:eastAsia="SimSun"/>
                <w:lang w:val="fr-FR" w:eastAsia="zh-TW"/>
              </w:rPr>
              <w:t xml:space="preserve"> identifying variables, equipment needed, measuring instruments, </w:t>
            </w:r>
            <w:r w:rsidR="00A43A28">
              <w:rPr>
                <w:rFonts w:eastAsia="SimSun"/>
                <w:lang w:val="fr-FR" w:eastAsia="zh-TW"/>
              </w:rPr>
              <w:t>sample data calculation, experimental set up and method</w:t>
            </w:r>
            <w:r w:rsidR="00A00007">
              <w:rPr>
                <w:rFonts w:eastAsia="SimSun"/>
                <w:lang w:val="fr-FR" w:eastAsia="zh-TW"/>
              </w:rPr>
              <w:t>, initial range of values for independent variable</w:t>
            </w:r>
            <w:r w:rsidR="00E62CD3">
              <w:rPr>
                <w:rFonts w:eastAsia="SimSun"/>
                <w:lang w:val="fr-FR" w:eastAsia="zh-TW"/>
              </w:rPr>
              <w:t>.</w:t>
            </w:r>
          </w:p>
          <w:p w14:paraId="47D1DF83" w14:textId="2B924277" w:rsidR="00E62CD3" w:rsidRDefault="00E62CD3" w:rsidP="00760474">
            <w:pPr>
              <w:numPr>
                <w:ilvl w:val="0"/>
                <w:numId w:val="15"/>
              </w:numPr>
              <w:rPr>
                <w:rFonts w:eastAsia="SimSun"/>
                <w:lang w:val="fr-FR" w:eastAsia="zh-TW"/>
              </w:rPr>
            </w:pPr>
            <w:r>
              <w:rPr>
                <w:rFonts w:eastAsia="SimSun"/>
                <w:lang w:val="fr-FR" w:eastAsia="zh-TW"/>
              </w:rPr>
              <w:t>Plan is assessed and feedback provided</w:t>
            </w:r>
          </w:p>
        </w:tc>
      </w:tr>
      <w:tr w:rsidR="00CE168D" w14:paraId="12D6E391" w14:textId="77777777" w:rsidTr="00CE168D">
        <w:tc>
          <w:tcPr>
            <w:tcW w:w="959" w:type="dxa"/>
          </w:tcPr>
          <w:p w14:paraId="0891D3AA" w14:textId="61F2FECA" w:rsidR="00CE168D" w:rsidRDefault="00E62CD3" w:rsidP="00760474">
            <w:pPr>
              <w:jc w:val="center"/>
            </w:pPr>
            <w:r>
              <w:t>11</w:t>
            </w:r>
            <w:r w:rsidRPr="00E62CD3">
              <w:rPr>
                <w:vertAlign w:val="superscript"/>
              </w:rPr>
              <w:t>th</w:t>
            </w:r>
            <w:r>
              <w:t xml:space="preserve"> Sept</w:t>
            </w:r>
          </w:p>
        </w:tc>
        <w:tc>
          <w:tcPr>
            <w:tcW w:w="13778" w:type="dxa"/>
          </w:tcPr>
          <w:p w14:paraId="1FAF79E4" w14:textId="53D78BE2" w:rsidR="00CE168D" w:rsidRDefault="009D04D7" w:rsidP="009D04D7">
            <w:pPr>
              <w:pStyle w:val="ListParagraph"/>
              <w:numPr>
                <w:ilvl w:val="0"/>
                <w:numId w:val="27"/>
              </w:numPr>
              <w:ind w:left="350" w:hanging="350"/>
            </w:pPr>
            <w:r>
              <w:t>Experimental work begins</w:t>
            </w:r>
            <w:r w:rsidR="00BD11D2">
              <w:t>, including data analysis</w:t>
            </w:r>
            <w:r w:rsidR="00605C24">
              <w:t>.</w:t>
            </w:r>
          </w:p>
          <w:p w14:paraId="708F0E7F" w14:textId="6A5B87C8" w:rsidR="003E12F0" w:rsidRDefault="003E12F0" w:rsidP="009D04D7">
            <w:pPr>
              <w:pStyle w:val="ListParagraph"/>
              <w:numPr>
                <w:ilvl w:val="0"/>
                <w:numId w:val="27"/>
              </w:numPr>
              <w:ind w:left="350" w:hanging="350"/>
            </w:pPr>
            <w:r>
              <w:t xml:space="preserve">Template for poster is set up with </w:t>
            </w:r>
            <w:r w:rsidR="00BD11D2">
              <w:t>notes from plan included.</w:t>
            </w:r>
          </w:p>
        </w:tc>
      </w:tr>
      <w:tr w:rsidR="00CE168D" w14:paraId="45D8A69D" w14:textId="77777777" w:rsidTr="00CE168D">
        <w:tc>
          <w:tcPr>
            <w:tcW w:w="959" w:type="dxa"/>
          </w:tcPr>
          <w:p w14:paraId="58E4E11B" w14:textId="62D26F24" w:rsidR="00CE168D" w:rsidRDefault="00807218" w:rsidP="00760474">
            <w:pPr>
              <w:jc w:val="center"/>
            </w:pPr>
            <w:r>
              <w:t>2</w:t>
            </w:r>
            <w:r w:rsidRPr="00807218">
              <w:rPr>
                <w:vertAlign w:val="superscript"/>
              </w:rPr>
              <w:t>nd</w:t>
            </w:r>
            <w:r>
              <w:t xml:space="preserve"> Oct</w:t>
            </w:r>
          </w:p>
        </w:tc>
        <w:tc>
          <w:tcPr>
            <w:tcW w:w="13778" w:type="dxa"/>
          </w:tcPr>
          <w:p w14:paraId="38310A0A" w14:textId="77777777" w:rsidR="00CE168D" w:rsidRDefault="00BD11D2" w:rsidP="00760474">
            <w:pPr>
              <w:numPr>
                <w:ilvl w:val="0"/>
                <w:numId w:val="15"/>
              </w:numPr>
            </w:pPr>
            <w:r>
              <w:t xml:space="preserve">Experimental </w:t>
            </w:r>
            <w:r w:rsidR="007F378F">
              <w:t>work continues along with data analysis</w:t>
            </w:r>
          </w:p>
          <w:p w14:paraId="5F9CA1D2" w14:textId="55F037D5" w:rsidR="007F378F" w:rsidRDefault="000B459D" w:rsidP="00760474">
            <w:pPr>
              <w:numPr>
                <w:ilvl w:val="0"/>
                <w:numId w:val="15"/>
              </w:numPr>
            </w:pPr>
            <w:r>
              <w:t>Some d</w:t>
            </w:r>
            <w:r w:rsidR="000721D7">
              <w:t>ata</w:t>
            </w:r>
            <w:r>
              <w:t xml:space="preserve">, </w:t>
            </w:r>
            <w:r w:rsidR="000721D7">
              <w:t xml:space="preserve">graphs </w:t>
            </w:r>
            <w:r>
              <w:t xml:space="preserve">and commentary </w:t>
            </w:r>
            <w:r w:rsidR="000721D7">
              <w:t>are added to the p</w:t>
            </w:r>
            <w:r w:rsidR="007F378F">
              <w:t>oster</w:t>
            </w:r>
          </w:p>
        </w:tc>
      </w:tr>
      <w:tr w:rsidR="000B459D" w14:paraId="40E849A1" w14:textId="77777777" w:rsidTr="00CE168D">
        <w:tc>
          <w:tcPr>
            <w:tcW w:w="959" w:type="dxa"/>
          </w:tcPr>
          <w:p w14:paraId="4A700101" w14:textId="38AF0926" w:rsidR="000B459D" w:rsidRDefault="00807218" w:rsidP="00760474">
            <w:pPr>
              <w:jc w:val="center"/>
            </w:pPr>
            <w:r>
              <w:t>9</w:t>
            </w:r>
            <w:r w:rsidRPr="00807218">
              <w:rPr>
                <w:vertAlign w:val="superscript"/>
              </w:rPr>
              <w:t>th</w:t>
            </w:r>
            <w:r>
              <w:t xml:space="preserve"> Oct</w:t>
            </w:r>
          </w:p>
        </w:tc>
        <w:tc>
          <w:tcPr>
            <w:tcW w:w="13778" w:type="dxa"/>
          </w:tcPr>
          <w:p w14:paraId="45E36D63" w14:textId="6B7D5DB9" w:rsidR="000B459D" w:rsidRDefault="00DF694C" w:rsidP="00760474">
            <w:pPr>
              <w:numPr>
                <w:ilvl w:val="0"/>
                <w:numId w:val="15"/>
              </w:numPr>
            </w:pPr>
            <w:r>
              <w:t xml:space="preserve">Analysis is </w:t>
            </w:r>
            <w:r w:rsidR="003A543C">
              <w:t xml:space="preserve">completed, poster is finalised </w:t>
            </w:r>
            <w:r w:rsidR="00472B05">
              <w:t>and submitted.</w:t>
            </w:r>
          </w:p>
        </w:tc>
      </w:tr>
    </w:tbl>
    <w:p w14:paraId="62F1E32D" w14:textId="77777777" w:rsidR="003D21BC" w:rsidRDefault="003D21BC" w:rsidP="00BE1776"/>
    <w:sectPr w:rsidR="003D21BC" w:rsidSect="00C27CF1">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152C8" w14:textId="77777777" w:rsidR="006859DC" w:rsidRDefault="006859DC" w:rsidP="00643EC0">
      <w:r>
        <w:separator/>
      </w:r>
    </w:p>
  </w:endnote>
  <w:endnote w:type="continuationSeparator" w:id="0">
    <w:p w14:paraId="3EBAF6CF" w14:textId="77777777" w:rsidR="006859DC" w:rsidRDefault="006859DC" w:rsidP="0064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Neue LT 55 Roman">
    <w:altName w:val="Arial"/>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320C" w14:textId="77777777" w:rsidR="00643EC0" w:rsidRDefault="0064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D135" w14:textId="77777777" w:rsidR="00643EC0" w:rsidRDefault="00643E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32E4" w14:textId="77777777" w:rsidR="00643EC0" w:rsidRDefault="00643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B4F79" w14:textId="77777777" w:rsidR="006859DC" w:rsidRDefault="006859DC" w:rsidP="00643EC0">
      <w:r>
        <w:separator/>
      </w:r>
    </w:p>
  </w:footnote>
  <w:footnote w:type="continuationSeparator" w:id="0">
    <w:p w14:paraId="07C70FE6" w14:textId="77777777" w:rsidR="006859DC" w:rsidRDefault="006859DC" w:rsidP="00643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C9DE5" w14:textId="77777777" w:rsidR="00643EC0" w:rsidRDefault="0064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C881" w14:textId="2A9A9FA2" w:rsidR="00643EC0" w:rsidRDefault="00643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2EBC" w14:textId="77777777" w:rsidR="00643EC0" w:rsidRDefault="00643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2BB"/>
    <w:multiLevelType w:val="hybridMultilevel"/>
    <w:tmpl w:val="C276C626"/>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C71EEB"/>
    <w:multiLevelType w:val="hybridMultilevel"/>
    <w:tmpl w:val="B5561CF4"/>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A61FF"/>
    <w:multiLevelType w:val="hybridMultilevel"/>
    <w:tmpl w:val="8C368FD6"/>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 w15:restartNumberingAfterBreak="0">
    <w:nsid w:val="152C7220"/>
    <w:multiLevelType w:val="hybridMultilevel"/>
    <w:tmpl w:val="04E29DD4"/>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D2B3B"/>
    <w:multiLevelType w:val="hybridMultilevel"/>
    <w:tmpl w:val="04C0762E"/>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457AA5"/>
    <w:multiLevelType w:val="hybridMultilevel"/>
    <w:tmpl w:val="C3B8F0CA"/>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F0263D"/>
    <w:multiLevelType w:val="hybridMultilevel"/>
    <w:tmpl w:val="2FBC8CA8"/>
    <w:lvl w:ilvl="0" w:tplc="0C090001">
      <w:start w:val="1"/>
      <w:numFmt w:val="bullet"/>
      <w:lvlText w:val=""/>
      <w:lvlJc w:val="left"/>
      <w:pPr>
        <w:ind w:left="2581" w:hanging="360"/>
      </w:pPr>
      <w:rPr>
        <w:rFonts w:ascii="Symbol" w:hAnsi="Symbol" w:hint="default"/>
      </w:rPr>
    </w:lvl>
    <w:lvl w:ilvl="1" w:tplc="FFFFFFFF">
      <w:start w:val="1"/>
      <w:numFmt w:val="bullet"/>
      <w:lvlText w:val="o"/>
      <w:lvlJc w:val="left"/>
      <w:pPr>
        <w:ind w:left="3207" w:hanging="360"/>
      </w:pPr>
      <w:rPr>
        <w:rFonts w:ascii="Courier New" w:hAnsi="Courier New" w:cs="Courier New" w:hint="default"/>
      </w:rPr>
    </w:lvl>
    <w:lvl w:ilvl="2" w:tplc="FFFFFFFF" w:tentative="1">
      <w:start w:val="1"/>
      <w:numFmt w:val="bullet"/>
      <w:lvlText w:val=""/>
      <w:lvlJc w:val="left"/>
      <w:pPr>
        <w:ind w:left="3927" w:hanging="360"/>
      </w:pPr>
      <w:rPr>
        <w:rFonts w:ascii="Wingdings" w:hAnsi="Wingdings" w:hint="default"/>
      </w:rPr>
    </w:lvl>
    <w:lvl w:ilvl="3" w:tplc="FFFFFFFF" w:tentative="1">
      <w:start w:val="1"/>
      <w:numFmt w:val="bullet"/>
      <w:lvlText w:val=""/>
      <w:lvlJc w:val="left"/>
      <w:pPr>
        <w:ind w:left="4647" w:hanging="360"/>
      </w:pPr>
      <w:rPr>
        <w:rFonts w:ascii="Symbol" w:hAnsi="Symbol" w:hint="default"/>
      </w:rPr>
    </w:lvl>
    <w:lvl w:ilvl="4" w:tplc="FFFFFFFF" w:tentative="1">
      <w:start w:val="1"/>
      <w:numFmt w:val="bullet"/>
      <w:lvlText w:val="o"/>
      <w:lvlJc w:val="left"/>
      <w:pPr>
        <w:ind w:left="5367" w:hanging="360"/>
      </w:pPr>
      <w:rPr>
        <w:rFonts w:ascii="Courier New" w:hAnsi="Courier New" w:cs="Courier New" w:hint="default"/>
      </w:rPr>
    </w:lvl>
    <w:lvl w:ilvl="5" w:tplc="FFFFFFFF" w:tentative="1">
      <w:start w:val="1"/>
      <w:numFmt w:val="bullet"/>
      <w:lvlText w:val=""/>
      <w:lvlJc w:val="left"/>
      <w:pPr>
        <w:ind w:left="6087" w:hanging="360"/>
      </w:pPr>
      <w:rPr>
        <w:rFonts w:ascii="Wingdings" w:hAnsi="Wingdings" w:hint="default"/>
      </w:rPr>
    </w:lvl>
    <w:lvl w:ilvl="6" w:tplc="FFFFFFFF" w:tentative="1">
      <w:start w:val="1"/>
      <w:numFmt w:val="bullet"/>
      <w:lvlText w:val=""/>
      <w:lvlJc w:val="left"/>
      <w:pPr>
        <w:ind w:left="6807" w:hanging="360"/>
      </w:pPr>
      <w:rPr>
        <w:rFonts w:ascii="Symbol" w:hAnsi="Symbol" w:hint="default"/>
      </w:rPr>
    </w:lvl>
    <w:lvl w:ilvl="7" w:tplc="FFFFFFFF" w:tentative="1">
      <w:start w:val="1"/>
      <w:numFmt w:val="bullet"/>
      <w:lvlText w:val="o"/>
      <w:lvlJc w:val="left"/>
      <w:pPr>
        <w:ind w:left="7527" w:hanging="360"/>
      </w:pPr>
      <w:rPr>
        <w:rFonts w:ascii="Courier New" w:hAnsi="Courier New" w:cs="Courier New" w:hint="default"/>
      </w:rPr>
    </w:lvl>
    <w:lvl w:ilvl="8" w:tplc="FFFFFFFF" w:tentative="1">
      <w:start w:val="1"/>
      <w:numFmt w:val="bullet"/>
      <w:lvlText w:val=""/>
      <w:lvlJc w:val="left"/>
      <w:pPr>
        <w:ind w:left="8247" w:hanging="360"/>
      </w:pPr>
      <w:rPr>
        <w:rFonts w:ascii="Wingdings" w:hAnsi="Wingdings" w:hint="default"/>
      </w:rPr>
    </w:lvl>
  </w:abstractNum>
  <w:abstractNum w:abstractNumId="7" w15:restartNumberingAfterBreak="0">
    <w:nsid w:val="1D5E5CFF"/>
    <w:multiLevelType w:val="hybridMultilevel"/>
    <w:tmpl w:val="CC8E20FA"/>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14C05"/>
    <w:multiLevelType w:val="hybridMultilevel"/>
    <w:tmpl w:val="F1D88B4E"/>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E20147"/>
    <w:multiLevelType w:val="hybridMultilevel"/>
    <w:tmpl w:val="8C368FD6"/>
    <w:lvl w:ilvl="0" w:tplc="8F8ECCDC">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0" w15:restartNumberingAfterBreak="0">
    <w:nsid w:val="223B7643"/>
    <w:multiLevelType w:val="hybridMultilevel"/>
    <w:tmpl w:val="274AA518"/>
    <w:lvl w:ilvl="0" w:tplc="87F2CE68">
      <w:start w:val="1"/>
      <w:numFmt w:val="bullet"/>
      <w:pStyle w:val="VCAA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B4110A"/>
    <w:multiLevelType w:val="hybridMultilevel"/>
    <w:tmpl w:val="D76CD6F4"/>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BA544B"/>
    <w:multiLevelType w:val="hybridMultilevel"/>
    <w:tmpl w:val="12E067EE"/>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FA6B57"/>
    <w:multiLevelType w:val="hybridMultilevel"/>
    <w:tmpl w:val="52E8E560"/>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3B420B"/>
    <w:multiLevelType w:val="hybridMultilevel"/>
    <w:tmpl w:val="595C82FE"/>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D542E5"/>
    <w:multiLevelType w:val="hybridMultilevel"/>
    <w:tmpl w:val="FED6F3E2"/>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7C51AA"/>
    <w:multiLevelType w:val="hybridMultilevel"/>
    <w:tmpl w:val="80862F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2F7A9D"/>
    <w:multiLevelType w:val="hybridMultilevel"/>
    <w:tmpl w:val="63D0A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431549"/>
    <w:multiLevelType w:val="hybridMultilevel"/>
    <w:tmpl w:val="6C1491DC"/>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2C799B"/>
    <w:multiLevelType w:val="hybridMultilevel"/>
    <w:tmpl w:val="00B69DC2"/>
    <w:lvl w:ilvl="0" w:tplc="02D63D2C">
      <w:start w:val="1"/>
      <w:numFmt w:val="bullet"/>
      <w:pStyle w:val="VCAAbulletlevel2"/>
      <w:lvlText w:val=""/>
      <w:lvlJc w:val="left"/>
      <w:pPr>
        <w:ind w:left="2581"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20" w15:restartNumberingAfterBreak="0">
    <w:nsid w:val="5D972148"/>
    <w:multiLevelType w:val="hybridMultilevel"/>
    <w:tmpl w:val="044061B6"/>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16302E"/>
    <w:multiLevelType w:val="hybridMultilevel"/>
    <w:tmpl w:val="2EB0A2A8"/>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CC58B7"/>
    <w:multiLevelType w:val="hybridMultilevel"/>
    <w:tmpl w:val="4864A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3E5BC4"/>
    <w:multiLevelType w:val="hybridMultilevel"/>
    <w:tmpl w:val="1388B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A6A1588"/>
    <w:multiLevelType w:val="hybridMultilevel"/>
    <w:tmpl w:val="7CE0432C"/>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08592F"/>
    <w:multiLevelType w:val="hybridMultilevel"/>
    <w:tmpl w:val="6D0609D8"/>
    <w:lvl w:ilvl="0" w:tplc="0C090017">
      <w:start w:val="1"/>
      <w:numFmt w:val="lowerLetter"/>
      <w:lvlText w:val="%1)"/>
      <w:lvlJc w:val="left"/>
      <w:pPr>
        <w:ind w:left="1505" w:hanging="360"/>
      </w:pPr>
    </w:lvl>
    <w:lvl w:ilvl="1" w:tplc="0C090019" w:tentative="1">
      <w:start w:val="1"/>
      <w:numFmt w:val="lowerLetter"/>
      <w:lvlText w:val="%2."/>
      <w:lvlJc w:val="left"/>
      <w:pPr>
        <w:ind w:left="2225" w:hanging="360"/>
      </w:pPr>
    </w:lvl>
    <w:lvl w:ilvl="2" w:tplc="0C09001B" w:tentative="1">
      <w:start w:val="1"/>
      <w:numFmt w:val="lowerRoman"/>
      <w:lvlText w:val="%3."/>
      <w:lvlJc w:val="right"/>
      <w:pPr>
        <w:ind w:left="2945" w:hanging="180"/>
      </w:pPr>
    </w:lvl>
    <w:lvl w:ilvl="3" w:tplc="0C09000F" w:tentative="1">
      <w:start w:val="1"/>
      <w:numFmt w:val="decimal"/>
      <w:lvlText w:val="%4."/>
      <w:lvlJc w:val="left"/>
      <w:pPr>
        <w:ind w:left="3665" w:hanging="360"/>
      </w:pPr>
    </w:lvl>
    <w:lvl w:ilvl="4" w:tplc="0C090019" w:tentative="1">
      <w:start w:val="1"/>
      <w:numFmt w:val="lowerLetter"/>
      <w:lvlText w:val="%5."/>
      <w:lvlJc w:val="left"/>
      <w:pPr>
        <w:ind w:left="4385" w:hanging="360"/>
      </w:pPr>
    </w:lvl>
    <w:lvl w:ilvl="5" w:tplc="0C09001B" w:tentative="1">
      <w:start w:val="1"/>
      <w:numFmt w:val="lowerRoman"/>
      <w:lvlText w:val="%6."/>
      <w:lvlJc w:val="right"/>
      <w:pPr>
        <w:ind w:left="5105" w:hanging="180"/>
      </w:pPr>
    </w:lvl>
    <w:lvl w:ilvl="6" w:tplc="0C09000F" w:tentative="1">
      <w:start w:val="1"/>
      <w:numFmt w:val="decimal"/>
      <w:lvlText w:val="%7."/>
      <w:lvlJc w:val="left"/>
      <w:pPr>
        <w:ind w:left="5825" w:hanging="360"/>
      </w:pPr>
    </w:lvl>
    <w:lvl w:ilvl="7" w:tplc="0C090019" w:tentative="1">
      <w:start w:val="1"/>
      <w:numFmt w:val="lowerLetter"/>
      <w:lvlText w:val="%8."/>
      <w:lvlJc w:val="left"/>
      <w:pPr>
        <w:ind w:left="6545" w:hanging="360"/>
      </w:pPr>
    </w:lvl>
    <w:lvl w:ilvl="8" w:tplc="0C09001B" w:tentative="1">
      <w:start w:val="1"/>
      <w:numFmt w:val="lowerRoman"/>
      <w:lvlText w:val="%9."/>
      <w:lvlJc w:val="right"/>
      <w:pPr>
        <w:ind w:left="7265" w:hanging="180"/>
      </w:pPr>
    </w:lvl>
  </w:abstractNum>
  <w:abstractNum w:abstractNumId="26" w15:restartNumberingAfterBreak="0">
    <w:nsid w:val="7FFA6FAE"/>
    <w:multiLevelType w:val="hybridMultilevel"/>
    <w:tmpl w:val="7696BFE6"/>
    <w:lvl w:ilvl="0" w:tplc="40FA184A">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98464691">
    <w:abstractNumId w:val="18"/>
  </w:num>
  <w:num w:numId="2" w16cid:durableId="1086026880">
    <w:abstractNumId w:val="11"/>
  </w:num>
  <w:num w:numId="3" w16cid:durableId="872546391">
    <w:abstractNumId w:val="1"/>
  </w:num>
  <w:num w:numId="4" w16cid:durableId="676811072">
    <w:abstractNumId w:val="7"/>
  </w:num>
  <w:num w:numId="5" w16cid:durableId="1476143447">
    <w:abstractNumId w:val="4"/>
  </w:num>
  <w:num w:numId="6" w16cid:durableId="433479509">
    <w:abstractNumId w:val="26"/>
  </w:num>
  <w:num w:numId="7" w16cid:durableId="2063602840">
    <w:abstractNumId w:val="8"/>
  </w:num>
  <w:num w:numId="8" w16cid:durableId="778835570">
    <w:abstractNumId w:val="21"/>
  </w:num>
  <w:num w:numId="9" w16cid:durableId="1077898539">
    <w:abstractNumId w:val="14"/>
  </w:num>
  <w:num w:numId="10" w16cid:durableId="1363746379">
    <w:abstractNumId w:val="20"/>
  </w:num>
  <w:num w:numId="11" w16cid:durableId="1481581441">
    <w:abstractNumId w:val="24"/>
  </w:num>
  <w:num w:numId="12" w16cid:durableId="1448623684">
    <w:abstractNumId w:val="12"/>
  </w:num>
  <w:num w:numId="13" w16cid:durableId="1730106844">
    <w:abstractNumId w:val="13"/>
  </w:num>
  <w:num w:numId="14" w16cid:durableId="846671322">
    <w:abstractNumId w:val="5"/>
  </w:num>
  <w:num w:numId="15" w16cid:durableId="1254127930">
    <w:abstractNumId w:val="3"/>
  </w:num>
  <w:num w:numId="16" w16cid:durableId="1980112909">
    <w:abstractNumId w:val="15"/>
  </w:num>
  <w:num w:numId="17" w16cid:durableId="1621184175">
    <w:abstractNumId w:val="10"/>
  </w:num>
  <w:num w:numId="18" w16cid:durableId="450900463">
    <w:abstractNumId w:val="19"/>
  </w:num>
  <w:num w:numId="19" w16cid:durableId="439642567">
    <w:abstractNumId w:val="6"/>
  </w:num>
  <w:num w:numId="20" w16cid:durableId="1811635011">
    <w:abstractNumId w:val="23"/>
  </w:num>
  <w:num w:numId="21" w16cid:durableId="1037318072">
    <w:abstractNumId w:val="16"/>
  </w:num>
  <w:num w:numId="22" w16cid:durableId="1619605973">
    <w:abstractNumId w:val="0"/>
  </w:num>
  <w:num w:numId="23" w16cid:durableId="503011872">
    <w:abstractNumId w:val="9"/>
  </w:num>
  <w:num w:numId="24" w16cid:durableId="787508218">
    <w:abstractNumId w:val="2"/>
  </w:num>
  <w:num w:numId="25" w16cid:durableId="845634328">
    <w:abstractNumId w:val="25"/>
  </w:num>
  <w:num w:numId="26" w16cid:durableId="1680043144">
    <w:abstractNumId w:val="22"/>
  </w:num>
  <w:num w:numId="27" w16cid:durableId="16393347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8C"/>
    <w:rsid w:val="00001F03"/>
    <w:rsid w:val="000034A8"/>
    <w:rsid w:val="0004134D"/>
    <w:rsid w:val="00052532"/>
    <w:rsid w:val="00062038"/>
    <w:rsid w:val="000721D7"/>
    <w:rsid w:val="000B459D"/>
    <w:rsid w:val="000B528B"/>
    <w:rsid w:val="000B6741"/>
    <w:rsid w:val="000C23E3"/>
    <w:rsid w:val="000E4E33"/>
    <w:rsid w:val="000F7DB0"/>
    <w:rsid w:val="0011146E"/>
    <w:rsid w:val="00157467"/>
    <w:rsid w:val="001659D2"/>
    <w:rsid w:val="00176B12"/>
    <w:rsid w:val="0018306B"/>
    <w:rsid w:val="001C29DD"/>
    <w:rsid w:val="0025609B"/>
    <w:rsid w:val="002657BE"/>
    <w:rsid w:val="0026601F"/>
    <w:rsid w:val="00274B1E"/>
    <w:rsid w:val="002926A7"/>
    <w:rsid w:val="00296D38"/>
    <w:rsid w:val="002B4702"/>
    <w:rsid w:val="002D7795"/>
    <w:rsid w:val="002E2CC6"/>
    <w:rsid w:val="002E54E0"/>
    <w:rsid w:val="00306EE1"/>
    <w:rsid w:val="0030750C"/>
    <w:rsid w:val="003556E6"/>
    <w:rsid w:val="0036071D"/>
    <w:rsid w:val="00363BD6"/>
    <w:rsid w:val="00371207"/>
    <w:rsid w:val="00372010"/>
    <w:rsid w:val="00373B56"/>
    <w:rsid w:val="00381824"/>
    <w:rsid w:val="00382740"/>
    <w:rsid w:val="003A14D9"/>
    <w:rsid w:val="003A543C"/>
    <w:rsid w:val="003B09C7"/>
    <w:rsid w:val="003C09EC"/>
    <w:rsid w:val="003C184A"/>
    <w:rsid w:val="003D0990"/>
    <w:rsid w:val="003D21BC"/>
    <w:rsid w:val="003D3E8A"/>
    <w:rsid w:val="003E12F0"/>
    <w:rsid w:val="003E771F"/>
    <w:rsid w:val="00435A87"/>
    <w:rsid w:val="00460F33"/>
    <w:rsid w:val="00465949"/>
    <w:rsid w:val="004669D0"/>
    <w:rsid w:val="00472B05"/>
    <w:rsid w:val="00490531"/>
    <w:rsid w:val="00492BF0"/>
    <w:rsid w:val="004D0A24"/>
    <w:rsid w:val="004F277E"/>
    <w:rsid w:val="005007DF"/>
    <w:rsid w:val="00511D43"/>
    <w:rsid w:val="00513ABA"/>
    <w:rsid w:val="00550EC7"/>
    <w:rsid w:val="00557C90"/>
    <w:rsid w:val="005640CA"/>
    <w:rsid w:val="00564D2E"/>
    <w:rsid w:val="00565A08"/>
    <w:rsid w:val="00572B4A"/>
    <w:rsid w:val="00581C4D"/>
    <w:rsid w:val="00581D34"/>
    <w:rsid w:val="005A2B6F"/>
    <w:rsid w:val="005A65BC"/>
    <w:rsid w:val="005B4255"/>
    <w:rsid w:val="005C5A1C"/>
    <w:rsid w:val="005E1DC0"/>
    <w:rsid w:val="0060585D"/>
    <w:rsid w:val="00605C24"/>
    <w:rsid w:val="00640BC1"/>
    <w:rsid w:val="00643EC0"/>
    <w:rsid w:val="00644B48"/>
    <w:rsid w:val="006550CA"/>
    <w:rsid w:val="00661E1F"/>
    <w:rsid w:val="00662980"/>
    <w:rsid w:val="006859DC"/>
    <w:rsid w:val="006925FA"/>
    <w:rsid w:val="00693F0B"/>
    <w:rsid w:val="00695154"/>
    <w:rsid w:val="00697A23"/>
    <w:rsid w:val="006A676E"/>
    <w:rsid w:val="006C7644"/>
    <w:rsid w:val="00731E35"/>
    <w:rsid w:val="007357BD"/>
    <w:rsid w:val="0074358A"/>
    <w:rsid w:val="00780340"/>
    <w:rsid w:val="00792B21"/>
    <w:rsid w:val="00792E10"/>
    <w:rsid w:val="007B4403"/>
    <w:rsid w:val="007C4801"/>
    <w:rsid w:val="007D2C77"/>
    <w:rsid w:val="007E79A5"/>
    <w:rsid w:val="007F378F"/>
    <w:rsid w:val="00807218"/>
    <w:rsid w:val="00836DA1"/>
    <w:rsid w:val="00836F52"/>
    <w:rsid w:val="00850954"/>
    <w:rsid w:val="00852563"/>
    <w:rsid w:val="008601EB"/>
    <w:rsid w:val="008711EF"/>
    <w:rsid w:val="008C026A"/>
    <w:rsid w:val="008E0B82"/>
    <w:rsid w:val="008F75F4"/>
    <w:rsid w:val="009070C9"/>
    <w:rsid w:val="0091455E"/>
    <w:rsid w:val="00917034"/>
    <w:rsid w:val="009501BD"/>
    <w:rsid w:val="00961F49"/>
    <w:rsid w:val="00962FEF"/>
    <w:rsid w:val="00985554"/>
    <w:rsid w:val="009869E3"/>
    <w:rsid w:val="00995BFE"/>
    <w:rsid w:val="009A1C16"/>
    <w:rsid w:val="009A3257"/>
    <w:rsid w:val="009A62E2"/>
    <w:rsid w:val="009A6C0A"/>
    <w:rsid w:val="009B25E2"/>
    <w:rsid w:val="009B26D7"/>
    <w:rsid w:val="009C1ED1"/>
    <w:rsid w:val="009D04D7"/>
    <w:rsid w:val="009D418D"/>
    <w:rsid w:val="009D7240"/>
    <w:rsid w:val="009F5D17"/>
    <w:rsid w:val="00A00007"/>
    <w:rsid w:val="00A43A28"/>
    <w:rsid w:val="00A511B0"/>
    <w:rsid w:val="00A84E03"/>
    <w:rsid w:val="00AB3603"/>
    <w:rsid w:val="00AD24C8"/>
    <w:rsid w:val="00AE5090"/>
    <w:rsid w:val="00AF51FA"/>
    <w:rsid w:val="00B11073"/>
    <w:rsid w:val="00B22F4A"/>
    <w:rsid w:val="00B52A6F"/>
    <w:rsid w:val="00B555C0"/>
    <w:rsid w:val="00B62962"/>
    <w:rsid w:val="00B66FC6"/>
    <w:rsid w:val="00B747BA"/>
    <w:rsid w:val="00B749EC"/>
    <w:rsid w:val="00B83EB5"/>
    <w:rsid w:val="00B92A04"/>
    <w:rsid w:val="00BD11D2"/>
    <w:rsid w:val="00BD57E4"/>
    <w:rsid w:val="00BE1776"/>
    <w:rsid w:val="00BE569D"/>
    <w:rsid w:val="00BE7E0E"/>
    <w:rsid w:val="00C15F75"/>
    <w:rsid w:val="00C27CF1"/>
    <w:rsid w:val="00C467B3"/>
    <w:rsid w:val="00C90CDC"/>
    <w:rsid w:val="00C92CD3"/>
    <w:rsid w:val="00C9682F"/>
    <w:rsid w:val="00CA1741"/>
    <w:rsid w:val="00CB2956"/>
    <w:rsid w:val="00CB4916"/>
    <w:rsid w:val="00CC01F2"/>
    <w:rsid w:val="00CE12F6"/>
    <w:rsid w:val="00CE168D"/>
    <w:rsid w:val="00CE19B8"/>
    <w:rsid w:val="00CE1D38"/>
    <w:rsid w:val="00CE3152"/>
    <w:rsid w:val="00CF1F43"/>
    <w:rsid w:val="00D11DBF"/>
    <w:rsid w:val="00D167FA"/>
    <w:rsid w:val="00D20DDA"/>
    <w:rsid w:val="00D27ADE"/>
    <w:rsid w:val="00D357C0"/>
    <w:rsid w:val="00D8175E"/>
    <w:rsid w:val="00D857F3"/>
    <w:rsid w:val="00DA5149"/>
    <w:rsid w:val="00DC408C"/>
    <w:rsid w:val="00DC4C60"/>
    <w:rsid w:val="00DC5276"/>
    <w:rsid w:val="00DF694C"/>
    <w:rsid w:val="00E0173E"/>
    <w:rsid w:val="00E14949"/>
    <w:rsid w:val="00E3075F"/>
    <w:rsid w:val="00E62CD3"/>
    <w:rsid w:val="00E6635A"/>
    <w:rsid w:val="00E7142A"/>
    <w:rsid w:val="00E75286"/>
    <w:rsid w:val="00EA515D"/>
    <w:rsid w:val="00EB58EB"/>
    <w:rsid w:val="00EE390D"/>
    <w:rsid w:val="00EF0F38"/>
    <w:rsid w:val="00EF234A"/>
    <w:rsid w:val="00EF50AB"/>
    <w:rsid w:val="00F07324"/>
    <w:rsid w:val="00F308BD"/>
    <w:rsid w:val="00F37335"/>
    <w:rsid w:val="00F37B69"/>
    <w:rsid w:val="00F467EF"/>
    <w:rsid w:val="00F53F96"/>
    <w:rsid w:val="00F733EA"/>
    <w:rsid w:val="00F75DD4"/>
    <w:rsid w:val="00F83F65"/>
    <w:rsid w:val="00F87E94"/>
    <w:rsid w:val="00F970E2"/>
    <w:rsid w:val="00FB7147"/>
    <w:rsid w:val="00FE2A40"/>
    <w:rsid w:val="00FE4F74"/>
    <w:rsid w:val="00FF7E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D3C3"/>
  <w15:chartTrackingRefBased/>
  <w15:docId w15:val="{89C941D5-A23C-4383-B6AA-07EDF3B0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08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
    <w:name w:val="Char Char1"/>
    <w:basedOn w:val="Normal"/>
    <w:autoRedefine/>
    <w:semiHidden/>
    <w:rsid w:val="00DC408C"/>
    <w:pPr>
      <w:spacing w:after="120"/>
    </w:pPr>
    <w:rPr>
      <w:rFonts w:ascii="Arial" w:hAnsi="Arial" w:cs="Arial"/>
      <w:sz w:val="22"/>
      <w:szCs w:val="22"/>
      <w:lang w:val="en-AU"/>
    </w:rPr>
  </w:style>
  <w:style w:type="character" w:styleId="Hyperlink">
    <w:name w:val="Hyperlink"/>
    <w:rsid w:val="00DC408C"/>
    <w:rPr>
      <w:color w:val="0000FF"/>
      <w:u w:val="single"/>
    </w:rPr>
  </w:style>
  <w:style w:type="paragraph" w:styleId="Caption">
    <w:name w:val="caption"/>
    <w:basedOn w:val="Normal"/>
    <w:next w:val="Normal"/>
    <w:qFormat/>
    <w:rsid w:val="00DC408C"/>
    <w:rPr>
      <w:b/>
      <w:szCs w:val="20"/>
      <w:lang w:val="en-AU" w:eastAsia="en-AU"/>
    </w:rPr>
  </w:style>
  <w:style w:type="paragraph" w:customStyle="1" w:styleId="Pa13">
    <w:name w:val="Pa13"/>
    <w:basedOn w:val="Normal"/>
    <w:next w:val="Normal"/>
    <w:rsid w:val="00DC408C"/>
    <w:pPr>
      <w:autoSpaceDE w:val="0"/>
      <w:autoSpaceDN w:val="0"/>
      <w:adjustRightInd w:val="0"/>
      <w:spacing w:line="201" w:lineRule="atLeast"/>
    </w:pPr>
    <w:rPr>
      <w:rFonts w:ascii="HelveticaNeue LT 45 Light" w:eastAsia="SimSun" w:hAnsi="HelveticaNeue LT 45 Light"/>
      <w:lang w:val="en-AU" w:eastAsia="zh-TW"/>
    </w:rPr>
  </w:style>
  <w:style w:type="character" w:customStyle="1" w:styleId="A11">
    <w:name w:val="A11"/>
    <w:uiPriority w:val="99"/>
    <w:rsid w:val="00DC408C"/>
    <w:rPr>
      <w:rFonts w:ascii="Times New Roman" w:hAnsi="Times New Roman"/>
      <w:i/>
      <w:iCs/>
      <w:color w:val="000000"/>
      <w:sz w:val="22"/>
      <w:szCs w:val="22"/>
    </w:rPr>
  </w:style>
  <w:style w:type="character" w:customStyle="1" w:styleId="A14">
    <w:name w:val="A14"/>
    <w:rsid w:val="00DC408C"/>
    <w:rPr>
      <w:rFonts w:cs="HelveticaNeue LT 45 Light"/>
      <w:color w:val="000000"/>
      <w:sz w:val="11"/>
      <w:szCs w:val="11"/>
    </w:rPr>
  </w:style>
  <w:style w:type="character" w:customStyle="1" w:styleId="A15">
    <w:name w:val="A15"/>
    <w:rsid w:val="00DC408C"/>
    <w:rPr>
      <w:rFonts w:ascii="Times New Roman" w:hAnsi="Times New Roman"/>
      <w:color w:val="000000"/>
      <w:sz w:val="12"/>
      <w:szCs w:val="12"/>
    </w:rPr>
  </w:style>
  <w:style w:type="paragraph" w:customStyle="1" w:styleId="VCAAbullet">
    <w:name w:val="VCAA bullet"/>
    <w:basedOn w:val="Normal"/>
    <w:qFormat/>
    <w:rsid w:val="0036071D"/>
    <w:pPr>
      <w:numPr>
        <w:numId w:val="17"/>
      </w:numPr>
      <w:spacing w:before="60" w:after="60" w:line="280" w:lineRule="atLeast"/>
      <w:ind w:left="425" w:hanging="425"/>
    </w:pPr>
    <w:rPr>
      <w:rFonts w:ascii="Arial" w:hAnsi="Arial" w:cs="Arial"/>
      <w:kern w:val="22"/>
      <w:sz w:val="20"/>
      <w:szCs w:val="20"/>
      <w:lang w:val="en-GB" w:eastAsia="ja-JP"/>
    </w:rPr>
  </w:style>
  <w:style w:type="paragraph" w:styleId="ListParagraph">
    <w:name w:val="List Paragraph"/>
    <w:basedOn w:val="Normal"/>
    <w:uiPriority w:val="34"/>
    <w:qFormat/>
    <w:rsid w:val="009C1ED1"/>
    <w:pPr>
      <w:ind w:left="720"/>
      <w:contextualSpacing/>
    </w:pPr>
  </w:style>
  <w:style w:type="paragraph" w:customStyle="1" w:styleId="VCAAbulletlevel2">
    <w:name w:val="VCAA bullet level 2"/>
    <w:basedOn w:val="VCAAbullet"/>
    <w:qFormat/>
    <w:rsid w:val="00695154"/>
    <w:pPr>
      <w:numPr>
        <w:numId w:val="18"/>
      </w:numPr>
    </w:pPr>
  </w:style>
  <w:style w:type="paragraph" w:styleId="Header">
    <w:name w:val="header"/>
    <w:basedOn w:val="Normal"/>
    <w:link w:val="HeaderChar"/>
    <w:uiPriority w:val="99"/>
    <w:unhideWhenUsed/>
    <w:rsid w:val="00643EC0"/>
    <w:pPr>
      <w:tabs>
        <w:tab w:val="center" w:pos="4513"/>
        <w:tab w:val="right" w:pos="9026"/>
      </w:tabs>
    </w:pPr>
  </w:style>
  <w:style w:type="character" w:customStyle="1" w:styleId="HeaderChar">
    <w:name w:val="Header Char"/>
    <w:basedOn w:val="DefaultParagraphFont"/>
    <w:link w:val="Header"/>
    <w:uiPriority w:val="99"/>
    <w:rsid w:val="00643EC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43EC0"/>
    <w:pPr>
      <w:tabs>
        <w:tab w:val="center" w:pos="4513"/>
        <w:tab w:val="right" w:pos="9026"/>
      </w:tabs>
    </w:pPr>
  </w:style>
  <w:style w:type="character" w:customStyle="1" w:styleId="FooterChar">
    <w:name w:val="Footer Char"/>
    <w:basedOn w:val="DefaultParagraphFont"/>
    <w:link w:val="Footer"/>
    <w:uiPriority w:val="99"/>
    <w:rsid w:val="00643EC0"/>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F87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817">
      <w:bodyDiv w:val="1"/>
      <w:marLeft w:val="0"/>
      <w:marRight w:val="0"/>
      <w:marTop w:val="0"/>
      <w:marBottom w:val="0"/>
      <w:divBdr>
        <w:top w:val="none" w:sz="0" w:space="0" w:color="auto"/>
        <w:left w:val="none" w:sz="0" w:space="0" w:color="auto"/>
        <w:bottom w:val="none" w:sz="0" w:space="0" w:color="auto"/>
        <w:right w:val="none" w:sz="0" w:space="0" w:color="auto"/>
      </w:divBdr>
    </w:div>
    <w:div w:id="9193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physics.org/teachers/unit1resources/lightheat/" TargetMode="External"/><Relationship Id="rId13" Type="http://schemas.openxmlformats.org/officeDocument/2006/relationships/hyperlink" Target="https://www.vicphysics.org/teachers/unit1resources/electricity/" TargetMode="External"/><Relationship Id="rId18" Type="http://schemas.openxmlformats.org/officeDocument/2006/relationships/hyperlink" Target="https://www.vicphysics.org/teachers/unit2resources/practical-investigatio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articleadventure.org/" TargetMode="External"/><Relationship Id="rId17" Type="http://schemas.openxmlformats.org/officeDocument/2006/relationships/hyperlink" Target="https://www.vicphysics.org/teachers/unit2resource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vicphysics.org/teachers/courseplanning/" TargetMode="External"/><Relationship Id="rId20" Type="http://schemas.openxmlformats.org/officeDocument/2006/relationships/hyperlink" Target="https://www.vicphysics.org/teachers/vcegeneral/practicalactivit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ticleadventure.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vicphysics.org/events/planningday/"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lbl.gov/abc/marsh-nuclei/pdf-dwnlds/marsh-whole.pdf" TargetMode="External"/><Relationship Id="rId19" Type="http://schemas.openxmlformats.org/officeDocument/2006/relationships/hyperlink" Target="https://www.vicphysics.org/teachers/unit4resources/pracinvestigation/" TargetMode="External"/><Relationship Id="rId4" Type="http://schemas.openxmlformats.org/officeDocument/2006/relationships/settings" Target="settings.xml"/><Relationship Id="rId9" Type="http://schemas.openxmlformats.org/officeDocument/2006/relationships/hyperlink" Target="https://www.vicphysics.org/teachers/unit1resources/matter/" TargetMode="External"/><Relationship Id="rId14" Type="http://schemas.openxmlformats.org/officeDocument/2006/relationships/hyperlink" Target="https://www.vicphysics.org/teachers/unit2resources/movement/"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9FEF7-6D94-444A-8B99-7EF54C38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Pages>
  <Words>2418</Words>
  <Characters>13788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O'Keeffe</dc:creator>
  <cp:keywords/>
  <dc:description/>
  <cp:lastModifiedBy>Dan O'Keeffe</cp:lastModifiedBy>
  <cp:revision>90</cp:revision>
  <cp:lastPrinted>2022-11-29T03:25:00Z</cp:lastPrinted>
  <dcterms:created xsi:type="dcterms:W3CDTF">2022-11-21T22:18:00Z</dcterms:created>
  <dcterms:modified xsi:type="dcterms:W3CDTF">2022-11-29T04:51:00Z</dcterms:modified>
</cp:coreProperties>
</file>